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6243B" w14:textId="6ED358FB" w:rsidR="00176F1F" w:rsidRDefault="00BF2C7A" w:rsidP="00466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D97383" wp14:editId="215FAF43">
                <wp:simplePos x="0" y="0"/>
                <wp:positionH relativeFrom="margin">
                  <wp:posOffset>637540</wp:posOffset>
                </wp:positionH>
                <wp:positionV relativeFrom="paragraph">
                  <wp:posOffset>-424815</wp:posOffset>
                </wp:positionV>
                <wp:extent cx="4675505" cy="359410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74B2" w14:textId="77777777" w:rsidR="00103A22" w:rsidRPr="0062626E" w:rsidRDefault="00103A22" w:rsidP="00103A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B52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แบบฟอร์ม</w:t>
                            </w:r>
                            <w:r w:rsidRPr="004B52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ข้อมูลสำคัญ</w:t>
                            </w:r>
                            <w:r w:rsidRPr="004B52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ของ</w:t>
                            </w:r>
                            <w:r w:rsidRPr="004B52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lightGray"/>
                                <w:u w:val="single"/>
                                <w:cs/>
                              </w:rPr>
                              <w:t>หลักสูตรใหม่</w:t>
                            </w:r>
                            <w:r w:rsidRPr="004B52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ระดับปริญญาตรี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D97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pt;margin-top:-33.45pt;width:368.15pt;height:28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">
                <v:textbox style="mso-fit-shape-to-text:t">
                  <w:txbxContent>
                    <w:p w14:paraId="06AF74B2" w14:textId="77777777" w:rsidR="00103A22" w:rsidRPr="0062626E" w:rsidRDefault="00103A22" w:rsidP="00103A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B520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lightGray"/>
                          <w:cs/>
                        </w:rPr>
                        <w:t>แบบฟอร์ม</w:t>
                      </w:r>
                      <w:r w:rsidRPr="004B520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highlight w:val="lightGray"/>
                          <w:cs/>
                        </w:rPr>
                        <w:t>ข้อมูลสำคัญ</w:t>
                      </w:r>
                      <w:r w:rsidRPr="004B520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lightGray"/>
                          <w:cs/>
                        </w:rPr>
                        <w:t>ของ</w:t>
                      </w:r>
                      <w:r w:rsidRPr="004B520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lightGray"/>
                          <w:u w:val="single"/>
                          <w:cs/>
                        </w:rPr>
                        <w:t>หลักสูตรใหม่</w:t>
                      </w:r>
                      <w:r w:rsidRPr="004B520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highlight w:val="lightGray"/>
                          <w:cs/>
                        </w:rPr>
                        <w:t>ระดับปริญญาตรี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48312D13" wp14:editId="1A9C1E6A">
            <wp:simplePos x="0" y="0"/>
            <wp:positionH relativeFrom="column">
              <wp:posOffset>2613660</wp:posOffset>
            </wp:positionH>
            <wp:positionV relativeFrom="paragraph">
              <wp:posOffset>3175</wp:posOffset>
            </wp:positionV>
            <wp:extent cx="719455" cy="719455"/>
            <wp:effectExtent l="0" t="0" r="0" b="0"/>
            <wp:wrapNone/>
            <wp:docPr id="9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8CCC4" w14:textId="77777777" w:rsidR="00103A22" w:rsidRDefault="00103A22" w:rsidP="00466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4660219"/>
      <w:bookmarkEnd w:id="0"/>
    </w:p>
    <w:p w14:paraId="68E4532B" w14:textId="77777777" w:rsidR="00103A22" w:rsidRDefault="00103A22" w:rsidP="00466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577BE7" w14:textId="77777777" w:rsidR="00A6502F" w:rsidRDefault="009C06E4" w:rsidP="00466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06E4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ข้อมูลสำคัญ</w:t>
      </w:r>
      <w:r w:rsidR="007E6746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29391A3F" w14:textId="77777777" w:rsidR="00E27814" w:rsidRPr="00724212" w:rsidRDefault="00E27814" w:rsidP="00466DCF">
      <w:pPr>
        <w:pStyle w:val="Title"/>
        <w:rPr>
          <w:rFonts w:ascii="TH SarabunPSK" w:hAnsi="TH SarabunPSK" w:cs="TH SarabunPSK"/>
        </w:rPr>
      </w:pPr>
      <w:r w:rsidRPr="00724212">
        <w:rPr>
          <w:rFonts w:ascii="TH SarabunPSK" w:hAnsi="TH SarabunPSK" w:cs="TH SarabunPSK"/>
          <w:cs/>
        </w:rPr>
        <w:t>หลักสูตร....................................................</w:t>
      </w:r>
      <w:r w:rsidRPr="00724212">
        <w:rPr>
          <w:rFonts w:ascii="TH SarabunPSK" w:hAnsi="TH SarabunPSK" w:cs="TH SarabunPSK" w:hint="cs"/>
          <w:cs/>
        </w:rPr>
        <w:t xml:space="preserve"> </w:t>
      </w:r>
      <w:r w:rsidRPr="00724212">
        <w:rPr>
          <w:rFonts w:ascii="TH SarabunPSK" w:hAnsi="TH SarabunPSK" w:cs="TH SarabunPSK"/>
          <w:cs/>
        </w:rPr>
        <w:t>สาขาวิชา</w:t>
      </w:r>
      <w:r w:rsidRPr="00724212">
        <w:rPr>
          <w:rFonts w:ascii="TH SarabunPSK" w:hAnsi="TH SarabunPSK" w:cs="TH SarabunPSK" w:hint="cs"/>
          <w:cs/>
        </w:rPr>
        <w:t xml:space="preserve"> </w:t>
      </w:r>
      <w:r w:rsidRPr="004B5200">
        <w:rPr>
          <w:rFonts w:ascii="TH SarabunPSK" w:hAnsi="TH SarabunPSK" w:cs="TH SarabunPSK" w:hint="cs"/>
          <w:color w:val="FF0000"/>
          <w:highlight w:val="lightGray"/>
          <w:cs/>
        </w:rPr>
        <w:t>(ถ้ามี)</w:t>
      </w:r>
      <w:r w:rsidRPr="00724212">
        <w:rPr>
          <w:rFonts w:ascii="TH SarabunPSK" w:hAnsi="TH SarabunPSK" w:cs="TH SarabunPSK" w:hint="cs"/>
          <w:cs/>
        </w:rPr>
        <w:t xml:space="preserve"> </w:t>
      </w:r>
      <w:r w:rsidRPr="00724212">
        <w:rPr>
          <w:rFonts w:ascii="TH SarabunPSK" w:hAnsi="TH SarabunPSK" w:cs="TH SarabunPSK"/>
          <w:cs/>
        </w:rPr>
        <w:t>.............................................</w:t>
      </w:r>
    </w:p>
    <w:p w14:paraId="0EB0A7C0" w14:textId="77777777" w:rsidR="003E0BDF" w:rsidRDefault="003E0BDF" w:rsidP="00466DCF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  <w:cs/>
        </w:rPr>
        <w:t>(หลักสูตรนานาชาติ/</w:t>
      </w:r>
      <w:r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ใหม่</w:t>
      </w:r>
      <w:r>
        <w:rPr>
          <w:rFonts w:ascii="TH SarabunPSK" w:hAnsi="TH SarabunPSK" w:cs="TH SarabunPSK"/>
          <w:cs/>
        </w:rPr>
        <w:t xml:space="preserve"> พ.ศ. ..........</w:t>
      </w:r>
      <w:r>
        <w:rPr>
          <w:rFonts w:ascii="TH SarabunPSK" w:hAnsi="TH SarabunPSK" w:cs="TH SarabunPSK"/>
          <w:color w:val="FF0000"/>
          <w:cs/>
        </w:rPr>
        <w:t>)</w:t>
      </w:r>
    </w:p>
    <w:p w14:paraId="2A202174" w14:textId="77777777" w:rsidR="003E0BDF" w:rsidRDefault="003E0BDF" w:rsidP="00466DCF">
      <w:pPr>
        <w:pStyle w:val="Titl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/>
          <w:color w:val="FF0000"/>
          <w:cs/>
        </w:rPr>
        <w:t>(</w:t>
      </w:r>
      <w:r>
        <w:rPr>
          <w:rFonts w:ascii="TH SarabunPSK" w:hAnsi="TH SarabunPSK" w:cs="TH SarabunPSK"/>
          <w:color w:val="FF0000"/>
          <w:u w:val="single"/>
          <w:cs/>
        </w:rPr>
        <w:t>กรณีหลักสูตรนานาชาติ</w:t>
      </w:r>
      <w:r>
        <w:rPr>
          <w:rFonts w:ascii="TH SarabunPSK" w:hAnsi="TH SarabunPSK" w:cs="TH SarabunPSK"/>
          <w:color w:val="FF0000"/>
          <w:cs/>
        </w:rPr>
        <w:t xml:space="preserve"> ขอให้ระบุข้อความเพิ่มเติมตามตัวหนังสือสีแดง)</w:t>
      </w:r>
    </w:p>
    <w:p w14:paraId="2DB03B87" w14:textId="77777777" w:rsidR="005A224C" w:rsidRPr="00724212" w:rsidRDefault="005A224C" w:rsidP="00466DCF">
      <w:pPr>
        <w:pStyle w:val="Title"/>
        <w:rPr>
          <w:rFonts w:ascii="TH SarabunPSK" w:hAnsi="TH SarabunPSK" w:cs="TH SarabunPSK"/>
          <w:cs/>
        </w:rPr>
      </w:pPr>
      <w:r w:rsidRPr="00724212">
        <w:rPr>
          <w:rFonts w:ascii="TH SarabunPSK" w:hAnsi="TH SarabunPSK" w:cs="TH SarabunPSK"/>
          <w:cs/>
        </w:rPr>
        <w:t>คณะ/วิทยาลัย/สถาบัน....................................................</w:t>
      </w:r>
    </w:p>
    <w:p w14:paraId="5CE88275" w14:textId="77777777" w:rsidR="00E27814" w:rsidRPr="009C06E4" w:rsidRDefault="00E27814" w:rsidP="00466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E1A93B" w14:textId="77777777" w:rsidR="003E0BDF" w:rsidRPr="00E27430" w:rsidRDefault="003E0BDF" w:rsidP="00466DC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1" w:name="_Hlk114754162"/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E274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</w:t>
      </w:r>
      <w:r w:rsidRPr="00E27430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ผลการดำเนินการ</w:t>
      </w:r>
      <w:r w:rsidRPr="00E27430">
        <w:rPr>
          <w:rFonts w:ascii="TH SarabunPSK" w:hAnsi="TH SarabunPSK" w:cs="TH SarabunPSK" w:hint="cs"/>
          <w:b/>
          <w:bCs/>
          <w:sz w:val="30"/>
          <w:szCs w:val="30"/>
          <w:cs/>
        </w:rPr>
        <w:t>ที่ผ่านมา</w:t>
      </w:r>
      <w:r w:rsidRPr="00E2743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27430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E27430">
        <w:rPr>
          <w:rFonts w:ascii="TH SarabunPSK" w:hAnsi="TH SarabunPSK" w:cs="TH SarabunPSK"/>
          <w:b/>
          <w:bCs/>
          <w:sz w:val="30"/>
          <w:szCs w:val="30"/>
          <w:cs/>
        </w:rPr>
        <w:t>ประสิทธิผลของหลักสูตร</w:t>
      </w:r>
      <w:r w:rsidR="0064363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43638" w:rsidRPr="008F45C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(ใช้ข้อมูลจากหลักสูตรใกล้เคียงกันที่เปิดสอนโดยภาควิชาเดียวกัน)</w:t>
      </w:r>
    </w:p>
    <w:p w14:paraId="12261766" w14:textId="77777777" w:rsidR="003E0BDF" w:rsidRPr="00E27430" w:rsidRDefault="003E0BDF" w:rsidP="00466DCF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E27430">
        <w:rPr>
          <w:rFonts w:ascii="TH SarabunPSK" w:hAnsi="TH SarabunPSK" w:cs="TH SarabunPSK" w:hint="cs"/>
          <w:sz w:val="30"/>
          <w:szCs w:val="30"/>
          <w:cs/>
        </w:rPr>
        <w:t>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7430">
        <w:rPr>
          <w:rFonts w:ascii="TH SarabunPSK" w:hAnsi="TH SarabunPSK" w:cs="TH SarabunPSK" w:hint="cs"/>
          <w:sz w:val="30"/>
          <w:szCs w:val="30"/>
          <w:cs/>
        </w:rPr>
        <w:t xml:space="preserve"> ประสิทธิผลการรับเข้า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E0BDF" w:rsidRPr="000A4A94" w14:paraId="477D0E02" w14:textId="77777777" w:rsidTr="0045401D">
        <w:trPr>
          <w:trHeight w:val="70"/>
          <w:jc w:val="center"/>
        </w:trPr>
        <w:tc>
          <w:tcPr>
            <w:tcW w:w="2670" w:type="dxa"/>
            <w:gridSpan w:val="2"/>
            <w:vMerge w:val="restart"/>
            <w:shd w:val="clear" w:color="auto" w:fill="auto"/>
          </w:tcPr>
          <w:p w14:paraId="5A5C6B29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6680" w:type="dxa"/>
            <w:gridSpan w:val="5"/>
            <w:shd w:val="clear" w:color="auto" w:fill="auto"/>
          </w:tcPr>
          <w:p w14:paraId="2687EC32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ปีการศึกษา</w:t>
            </w:r>
          </w:p>
        </w:tc>
      </w:tr>
      <w:tr w:rsidR="003E0BDF" w:rsidRPr="000A4A94" w14:paraId="733F8087" w14:textId="77777777" w:rsidTr="0045401D">
        <w:trPr>
          <w:trHeight w:val="70"/>
          <w:jc w:val="center"/>
        </w:trPr>
        <w:tc>
          <w:tcPr>
            <w:tcW w:w="2670" w:type="dxa"/>
            <w:gridSpan w:val="2"/>
            <w:vMerge/>
            <w:shd w:val="clear" w:color="auto" w:fill="auto"/>
          </w:tcPr>
          <w:p w14:paraId="238F4662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auto"/>
          </w:tcPr>
          <w:p w14:paraId="4A8BE768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2560</w:t>
            </w:r>
          </w:p>
        </w:tc>
        <w:tc>
          <w:tcPr>
            <w:tcW w:w="1336" w:type="dxa"/>
            <w:shd w:val="clear" w:color="auto" w:fill="auto"/>
          </w:tcPr>
          <w:p w14:paraId="74395765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2561</w:t>
            </w:r>
          </w:p>
        </w:tc>
        <w:tc>
          <w:tcPr>
            <w:tcW w:w="1336" w:type="dxa"/>
            <w:shd w:val="clear" w:color="auto" w:fill="auto"/>
          </w:tcPr>
          <w:p w14:paraId="56DABCFE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2562</w:t>
            </w:r>
          </w:p>
        </w:tc>
        <w:tc>
          <w:tcPr>
            <w:tcW w:w="1336" w:type="dxa"/>
            <w:shd w:val="clear" w:color="auto" w:fill="auto"/>
          </w:tcPr>
          <w:p w14:paraId="20914D7E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2563</w:t>
            </w:r>
          </w:p>
        </w:tc>
        <w:tc>
          <w:tcPr>
            <w:tcW w:w="1336" w:type="dxa"/>
            <w:shd w:val="clear" w:color="auto" w:fill="auto"/>
          </w:tcPr>
          <w:p w14:paraId="01569FDD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2564</w:t>
            </w:r>
          </w:p>
        </w:tc>
      </w:tr>
      <w:tr w:rsidR="003E0BDF" w:rsidRPr="000A4A94" w14:paraId="3BD82339" w14:textId="77777777" w:rsidTr="0045401D">
        <w:trPr>
          <w:jc w:val="center"/>
        </w:trPr>
        <w:tc>
          <w:tcPr>
            <w:tcW w:w="1335" w:type="dxa"/>
            <w:vMerge w:val="restart"/>
            <w:shd w:val="clear" w:color="auto" w:fill="auto"/>
          </w:tcPr>
          <w:p w14:paraId="6632B16E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จำนวนรับนักศึกษา</w:t>
            </w:r>
          </w:p>
        </w:tc>
        <w:tc>
          <w:tcPr>
            <w:tcW w:w="1335" w:type="dxa"/>
            <w:shd w:val="clear" w:color="auto" w:fill="auto"/>
          </w:tcPr>
          <w:p w14:paraId="41CDAE0A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ตามแผน (คน)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A9A90C0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6AFC46E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00F9006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014E468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C8B6CC1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</w:tr>
      <w:tr w:rsidR="003E0BDF" w:rsidRPr="000A4A94" w14:paraId="1E37AA26" w14:textId="77777777" w:rsidTr="0045401D">
        <w:trPr>
          <w:jc w:val="center"/>
        </w:trPr>
        <w:tc>
          <w:tcPr>
            <w:tcW w:w="1335" w:type="dxa"/>
            <w:vMerge/>
            <w:shd w:val="clear" w:color="auto" w:fill="auto"/>
          </w:tcPr>
          <w:p w14:paraId="6DCC05F7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</w:tcPr>
          <w:p w14:paraId="470DC0C7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รับจริง (คน)</w:t>
            </w:r>
          </w:p>
        </w:tc>
        <w:tc>
          <w:tcPr>
            <w:tcW w:w="1336" w:type="dxa"/>
            <w:shd w:val="clear" w:color="auto" w:fill="auto"/>
          </w:tcPr>
          <w:p w14:paraId="75A9696E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39</w:t>
            </w:r>
          </w:p>
        </w:tc>
        <w:tc>
          <w:tcPr>
            <w:tcW w:w="1336" w:type="dxa"/>
            <w:shd w:val="clear" w:color="auto" w:fill="auto"/>
          </w:tcPr>
          <w:p w14:paraId="7F3EAAAD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27</w:t>
            </w:r>
          </w:p>
        </w:tc>
        <w:tc>
          <w:tcPr>
            <w:tcW w:w="1336" w:type="dxa"/>
            <w:shd w:val="clear" w:color="auto" w:fill="auto"/>
          </w:tcPr>
          <w:p w14:paraId="2226A9A8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24</w:t>
            </w:r>
          </w:p>
        </w:tc>
        <w:tc>
          <w:tcPr>
            <w:tcW w:w="1336" w:type="dxa"/>
            <w:shd w:val="clear" w:color="auto" w:fill="auto"/>
          </w:tcPr>
          <w:p w14:paraId="404760C8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36</w:t>
            </w:r>
          </w:p>
        </w:tc>
        <w:tc>
          <w:tcPr>
            <w:tcW w:w="1336" w:type="dxa"/>
            <w:shd w:val="clear" w:color="auto" w:fill="auto"/>
          </w:tcPr>
          <w:p w14:paraId="0D58AED4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38</w:t>
            </w:r>
          </w:p>
        </w:tc>
      </w:tr>
      <w:tr w:rsidR="003E0BDF" w:rsidRPr="000A4A94" w14:paraId="510EA143" w14:textId="77777777" w:rsidTr="0045401D">
        <w:trPr>
          <w:jc w:val="center"/>
        </w:trPr>
        <w:tc>
          <w:tcPr>
            <w:tcW w:w="1335" w:type="dxa"/>
            <w:vMerge/>
            <w:shd w:val="clear" w:color="auto" w:fill="auto"/>
          </w:tcPr>
          <w:p w14:paraId="588730F2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</w:tcPr>
          <w:p w14:paraId="556D9625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1336" w:type="dxa"/>
            <w:shd w:val="clear" w:color="auto" w:fill="auto"/>
          </w:tcPr>
          <w:p w14:paraId="6825E84C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97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14:paraId="114DAA2B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67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14:paraId="6B85DF14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336" w:type="dxa"/>
            <w:shd w:val="clear" w:color="auto" w:fill="auto"/>
          </w:tcPr>
          <w:p w14:paraId="09CBE998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336" w:type="dxa"/>
            <w:shd w:val="clear" w:color="auto" w:fill="auto"/>
          </w:tcPr>
          <w:p w14:paraId="6ECD3246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95</w:t>
            </w:r>
          </w:p>
        </w:tc>
      </w:tr>
    </w:tbl>
    <w:p w14:paraId="394D6EAB" w14:textId="77777777" w:rsidR="00643638" w:rsidRDefault="00643638" w:rsidP="00466DCF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E27430">
        <w:rPr>
          <w:rFonts w:ascii="TH SarabunPSK" w:hAnsi="TH SarabunPSK" w:cs="TH SarabunPSK" w:hint="cs"/>
          <w:sz w:val="30"/>
          <w:szCs w:val="30"/>
          <w:cs/>
        </w:rPr>
        <w:t xml:space="preserve">.2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อัตราการ</w:t>
      </w:r>
      <w:r>
        <w:rPr>
          <w:rFonts w:ascii="TH SarabunPSK" w:hAnsi="TH SarabunPSK" w:cs="TH SarabunPSK"/>
          <w:sz w:val="30"/>
          <w:szCs w:val="30"/>
          <w:cs/>
        </w:rPr>
        <w:t>คงอยู่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A9B5C1A" w14:textId="77777777" w:rsidR="00643638" w:rsidRDefault="00643638" w:rsidP="00466DCF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D3DE1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</w:rPr>
        <w:t>ตัวอย่าง</w:t>
      </w:r>
      <w:r w:rsidRPr="002D3DE1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ตารางสำหรับหลักสูตร 4 ปี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200"/>
        <w:gridCol w:w="856"/>
        <w:gridCol w:w="562"/>
        <w:gridCol w:w="562"/>
        <w:gridCol w:w="562"/>
        <w:gridCol w:w="563"/>
        <w:gridCol w:w="1042"/>
        <w:gridCol w:w="718"/>
        <w:gridCol w:w="1161"/>
        <w:gridCol w:w="1087"/>
      </w:tblGrid>
      <w:tr w:rsidR="00643638" w:rsidRPr="0013366D" w14:paraId="65D608B1" w14:textId="77777777" w:rsidTr="008012A3">
        <w:trPr>
          <w:trHeight w:val="56"/>
        </w:trPr>
        <w:tc>
          <w:tcPr>
            <w:tcW w:w="455" w:type="pct"/>
            <w:vMerge w:val="restart"/>
            <w:shd w:val="clear" w:color="auto" w:fill="auto"/>
          </w:tcPr>
          <w:p w14:paraId="6529444F" w14:textId="77777777" w:rsidR="00643638" w:rsidRPr="0013366D" w:rsidRDefault="00643638" w:rsidP="00466DCF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รหัสนักศึกษา</w:t>
            </w:r>
          </w:p>
        </w:tc>
        <w:tc>
          <w:tcPr>
            <w:tcW w:w="509" w:type="pct"/>
            <w:vMerge w:val="restart"/>
            <w:shd w:val="clear" w:color="auto" w:fill="auto"/>
          </w:tcPr>
          <w:p w14:paraId="7B2E75FE" w14:textId="77777777" w:rsidR="00643638" w:rsidRPr="0013366D" w:rsidRDefault="00643638" w:rsidP="00466DCF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จำนวนรับเข้าตามแผนที่กำหนดในข้อกำหนดหลักสูตร</w:t>
            </w:r>
          </w:p>
          <w:p w14:paraId="407195AC" w14:textId="77777777" w:rsidR="00643638" w:rsidRPr="0013366D" w:rsidRDefault="00643638" w:rsidP="00466DCF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85" w:type="pct"/>
            <w:vMerge w:val="restart"/>
            <w:shd w:val="clear" w:color="auto" w:fill="auto"/>
          </w:tcPr>
          <w:p w14:paraId="6087BFD3" w14:textId="77777777" w:rsidR="00643638" w:rsidRPr="0013366D" w:rsidRDefault="00643638" w:rsidP="00466DCF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14:paraId="52D6E169" w14:textId="77777777" w:rsidR="00643638" w:rsidRPr="0013366D" w:rsidRDefault="00643638" w:rsidP="00466DCF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รับจริง</w:t>
            </w: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2373" w:type="pct"/>
            <w:gridSpan w:val="6"/>
            <w:shd w:val="clear" w:color="auto" w:fill="auto"/>
          </w:tcPr>
          <w:p w14:paraId="1892583B" w14:textId="77777777" w:rsidR="00643638" w:rsidRPr="0013366D" w:rsidRDefault="00643638" w:rsidP="00466DCF">
            <w:pPr>
              <w:spacing w:after="0" w:line="240" w:lineRule="auto"/>
              <w:ind w:left="-86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จำนวนที่ลาออกและพ้นสภาพ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414F962B" w14:textId="77777777" w:rsidR="00643638" w:rsidRDefault="00643638" w:rsidP="00466DCF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อัตราการรับเข้าตามแผน</w:t>
            </w:r>
          </w:p>
          <w:p w14:paraId="2540B515" w14:textId="32CF07A5" w:rsidR="00643638" w:rsidRDefault="00BF2C7A" w:rsidP="00466DCF">
            <w:pPr>
              <w:spacing w:after="0" w:line="240" w:lineRule="auto"/>
              <w:ind w:left="-90" w:right="-7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219B0C7E" wp14:editId="148E513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178435</wp:posOffset>
                      </wp:positionV>
                      <wp:extent cx="153670" cy="0"/>
                      <wp:effectExtent l="4445" t="0" r="3810" b="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type w14:anchorId="031FD2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7.7pt;margin-top:14.05pt;width:12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9" behindDoc="1" locked="0" layoutInCell="1" allowOverlap="1" wp14:anchorId="543B0867" wp14:editId="13A6A04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17145</wp:posOffset>
                      </wp:positionV>
                      <wp:extent cx="481965" cy="285115"/>
                      <wp:effectExtent l="635" t="635" r="317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17D7FD" w14:textId="77777777" w:rsidR="00643638" w:rsidRDefault="00643638" w:rsidP="00643638"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B0867" id="_x0000_s1027" type="#_x0000_t202" style="position:absolute;left:0;text-align:left;margin-left:13.4pt;margin-top:1.35pt;width:37.95pt;height:22.45pt;z-index:-2516582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" stroked="f">
                      <v:textbox>
                        <w:txbxContent>
                          <w:p w14:paraId="2317D7FD" w14:textId="77777777" w:rsidR="00643638" w:rsidRDefault="00643638" w:rsidP="00643638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6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(2) </w:t>
            </w:r>
          </w:p>
          <w:p w14:paraId="3E6FA8B7" w14:textId="0108B5BA" w:rsidR="00643638" w:rsidRPr="0013366D" w:rsidRDefault="00BF2C7A" w:rsidP="00466DCF">
            <w:pPr>
              <w:spacing w:after="0" w:line="240" w:lineRule="auto"/>
              <w:ind w:left="-90" w:right="-7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7BE2DF5" wp14:editId="69C9E2A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15240</wp:posOffset>
                      </wp:positionV>
                      <wp:extent cx="153670" cy="0"/>
                      <wp:effectExtent l="9525" t="9525" r="8255" b="9525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185DD408" id="AutoShape 22" o:spid="_x0000_s1026" type="#_x0000_t32" style="position:absolute;margin-left:7.35pt;margin-top:1.2pt;width:1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xKtwEAAFU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"/>
                  </w:pict>
                </mc:Fallback>
              </mc:AlternateContent>
            </w:r>
            <w:r w:rsidR="0064363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(1)</w:t>
            </w:r>
          </w:p>
        </w:tc>
        <w:tc>
          <w:tcPr>
            <w:tcW w:w="619" w:type="pct"/>
            <w:vMerge w:val="restart"/>
            <w:shd w:val="clear" w:color="auto" w:fill="auto"/>
          </w:tcPr>
          <w:p w14:paraId="5CA85643" w14:textId="77777777" w:rsidR="00643638" w:rsidRDefault="00643638" w:rsidP="00466DCF">
            <w:pPr>
              <w:spacing w:after="0" w:line="240" w:lineRule="auto"/>
              <w:ind w:left="-90" w:right="-7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อัตราการคงอยู่ของนักศึกษา</w:t>
            </w:r>
          </w:p>
          <w:p w14:paraId="410223C1" w14:textId="5AB9C44E" w:rsidR="00643638" w:rsidRDefault="00BF2C7A" w:rsidP="00466DCF">
            <w:pPr>
              <w:spacing w:after="0" w:line="240" w:lineRule="auto"/>
              <w:ind w:left="-90" w:right="-7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45720" distB="45720" distL="114300" distR="114300" simplePos="0" relativeHeight="251658252" behindDoc="1" locked="0" layoutInCell="1" allowOverlap="1" wp14:anchorId="55F60856" wp14:editId="63B9673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31115</wp:posOffset>
                      </wp:positionV>
                      <wp:extent cx="449580" cy="285115"/>
                      <wp:effectExtent l="0" t="0" r="127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6989D" w14:textId="77777777" w:rsidR="00643638" w:rsidRDefault="00643638" w:rsidP="00643638">
                                  <w:pPr>
                                    <w:ind w:right="-46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60856" id="_x0000_s1028" type="#_x0000_t202" style="position:absolute;left:0;text-align:left;margin-left:17.5pt;margin-top:2.45pt;width:35.4pt;height:22.45pt;z-index:-2516582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" stroked="f">
                      <v:textbox>
                        <w:txbxContent>
                          <w:p w14:paraId="1506989D" w14:textId="77777777" w:rsidR="00643638" w:rsidRDefault="00643638" w:rsidP="00643638">
                            <w:pPr>
                              <w:ind w:right="-46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6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(2)-(3) </w:t>
            </w:r>
          </w:p>
          <w:p w14:paraId="0A226DAC" w14:textId="6FDC443C" w:rsidR="00643638" w:rsidRPr="0013366D" w:rsidRDefault="00BF2C7A" w:rsidP="00466DCF">
            <w:pPr>
              <w:spacing w:after="0" w:line="240" w:lineRule="auto"/>
              <w:ind w:left="-90" w:right="-7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AAAC0A7" wp14:editId="1C9088C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19685</wp:posOffset>
                      </wp:positionV>
                      <wp:extent cx="278130" cy="0"/>
                      <wp:effectExtent l="13335" t="13970" r="13335" b="508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2B826610" id="AutoShape 20" o:spid="_x0000_s1026" type="#_x0000_t32" style="position:absolute;margin-left:1.55pt;margin-top:1.55pt;width:2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"/>
                  </w:pict>
                </mc:Fallback>
              </mc:AlternateContent>
            </w:r>
            <w:r w:rsidR="006436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(2)</w:t>
            </w:r>
          </w:p>
        </w:tc>
      </w:tr>
      <w:tr w:rsidR="00643638" w:rsidRPr="0013366D" w14:paraId="34EC36AF" w14:textId="77777777" w:rsidTr="008012A3">
        <w:tc>
          <w:tcPr>
            <w:tcW w:w="455" w:type="pct"/>
            <w:vMerge/>
            <w:shd w:val="clear" w:color="auto" w:fill="auto"/>
          </w:tcPr>
          <w:p w14:paraId="5F186AC1" w14:textId="77777777" w:rsidR="00643638" w:rsidRPr="0013366D" w:rsidRDefault="00643638" w:rsidP="00466DC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14:paraId="46C46300" w14:textId="77777777" w:rsidR="00643638" w:rsidRPr="0013366D" w:rsidRDefault="00643638" w:rsidP="00466DC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14:paraId="7716DE9F" w14:textId="77777777" w:rsidR="00643638" w:rsidRPr="0013366D" w:rsidRDefault="00643638" w:rsidP="00466DC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436781FB" w14:textId="77777777" w:rsidR="00643638" w:rsidRPr="0013366D" w:rsidRDefault="00643638" w:rsidP="00466DCF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ชั้นปีที่ 1</w:t>
            </w:r>
          </w:p>
        </w:tc>
        <w:tc>
          <w:tcPr>
            <w:tcW w:w="339" w:type="pct"/>
            <w:shd w:val="clear" w:color="auto" w:fill="auto"/>
          </w:tcPr>
          <w:p w14:paraId="74F25CB6" w14:textId="77777777" w:rsidR="00643638" w:rsidRPr="0013366D" w:rsidRDefault="00643638" w:rsidP="00466DCF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ชั้นปีที่ 2</w:t>
            </w:r>
          </w:p>
        </w:tc>
        <w:tc>
          <w:tcPr>
            <w:tcW w:w="339" w:type="pct"/>
            <w:shd w:val="clear" w:color="auto" w:fill="auto"/>
          </w:tcPr>
          <w:p w14:paraId="10DBACDA" w14:textId="77777777" w:rsidR="00643638" w:rsidRPr="0013366D" w:rsidRDefault="00643638" w:rsidP="00466DCF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ชั้นปีที่ 3</w:t>
            </w:r>
          </w:p>
        </w:tc>
        <w:tc>
          <w:tcPr>
            <w:tcW w:w="339" w:type="pct"/>
            <w:shd w:val="clear" w:color="auto" w:fill="auto"/>
          </w:tcPr>
          <w:p w14:paraId="5682EF0D" w14:textId="77777777" w:rsidR="00643638" w:rsidRPr="0013366D" w:rsidRDefault="00643638" w:rsidP="00466DCF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ชั้นปีที่ 4</w:t>
            </w:r>
          </w:p>
        </w:tc>
        <w:tc>
          <w:tcPr>
            <w:tcW w:w="575" w:type="pct"/>
            <w:shd w:val="clear" w:color="auto" w:fill="auto"/>
          </w:tcPr>
          <w:p w14:paraId="7819A6FA" w14:textId="77777777" w:rsidR="00643638" w:rsidRPr="0013366D" w:rsidRDefault="00643638" w:rsidP="00466DCF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ในชั้นปีอื่นๆที่ใช้เวลาในการเรียนเกินกว่าหลักสูตรกำหนด</w:t>
            </w:r>
          </w:p>
        </w:tc>
        <w:tc>
          <w:tcPr>
            <w:tcW w:w="442" w:type="pct"/>
            <w:shd w:val="clear" w:color="auto" w:fill="auto"/>
          </w:tcPr>
          <w:p w14:paraId="0B27BC2F" w14:textId="77777777" w:rsidR="00643638" w:rsidRPr="0013366D" w:rsidRDefault="00643638" w:rsidP="00466DCF">
            <w:pPr>
              <w:spacing w:after="0" w:line="240" w:lineRule="auto"/>
              <w:ind w:left="-61" w:right="-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  <w:r w:rsidRPr="0013366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  <w:t xml:space="preserve"> </w:t>
            </w:r>
            <w:r w:rsidRPr="001336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659" w:type="pct"/>
            <w:vMerge/>
            <w:shd w:val="clear" w:color="auto" w:fill="auto"/>
          </w:tcPr>
          <w:p w14:paraId="0E6B1831" w14:textId="77777777" w:rsidR="00643638" w:rsidRPr="0013366D" w:rsidRDefault="00643638" w:rsidP="00466DC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3D8BBD5C" w14:textId="77777777" w:rsidR="00643638" w:rsidRPr="0013366D" w:rsidRDefault="00643638" w:rsidP="00466DC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643638" w:rsidRPr="0013366D" w14:paraId="0AAD0354" w14:textId="77777777" w:rsidTr="008012A3">
        <w:tc>
          <w:tcPr>
            <w:tcW w:w="455" w:type="pct"/>
            <w:shd w:val="clear" w:color="auto" w:fill="auto"/>
          </w:tcPr>
          <w:p w14:paraId="64FA9D41" w14:textId="77777777" w:rsidR="00643638" w:rsidRPr="0013366D" w:rsidRDefault="00643638" w:rsidP="00466DCF">
            <w:pPr>
              <w:spacing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รหัส</w:t>
            </w:r>
            <w:r w:rsidRPr="0013366D"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62</w:t>
            </w:r>
          </w:p>
        </w:tc>
        <w:tc>
          <w:tcPr>
            <w:tcW w:w="509" w:type="pct"/>
            <w:shd w:val="clear" w:color="auto" w:fill="auto"/>
          </w:tcPr>
          <w:p w14:paraId="7D6FC3F7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100</w:t>
            </w:r>
          </w:p>
        </w:tc>
        <w:tc>
          <w:tcPr>
            <w:tcW w:w="385" w:type="pct"/>
            <w:shd w:val="clear" w:color="auto" w:fill="auto"/>
          </w:tcPr>
          <w:p w14:paraId="43BDD683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90</w:t>
            </w:r>
          </w:p>
        </w:tc>
        <w:tc>
          <w:tcPr>
            <w:tcW w:w="339" w:type="pct"/>
            <w:shd w:val="clear" w:color="auto" w:fill="auto"/>
          </w:tcPr>
          <w:p w14:paraId="64DB3C20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14:paraId="499E7DFA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7</w:t>
            </w:r>
          </w:p>
        </w:tc>
        <w:tc>
          <w:tcPr>
            <w:tcW w:w="339" w:type="pct"/>
            <w:shd w:val="clear" w:color="auto" w:fill="auto"/>
          </w:tcPr>
          <w:p w14:paraId="6053BE4E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14:paraId="07B8920D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14:paraId="4EC7BCC9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</w:t>
            </w:r>
          </w:p>
        </w:tc>
        <w:tc>
          <w:tcPr>
            <w:tcW w:w="442" w:type="pct"/>
            <w:shd w:val="clear" w:color="auto" w:fill="auto"/>
          </w:tcPr>
          <w:p w14:paraId="5FA25079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28</w:t>
            </w:r>
          </w:p>
        </w:tc>
        <w:tc>
          <w:tcPr>
            <w:tcW w:w="659" w:type="pct"/>
            <w:shd w:val="clear" w:color="auto" w:fill="auto"/>
          </w:tcPr>
          <w:p w14:paraId="70F6098C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90.00</w:t>
            </w:r>
          </w:p>
        </w:tc>
        <w:tc>
          <w:tcPr>
            <w:tcW w:w="619" w:type="pct"/>
            <w:shd w:val="clear" w:color="auto" w:fill="auto"/>
          </w:tcPr>
          <w:p w14:paraId="29D926AA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68.89</w:t>
            </w:r>
          </w:p>
        </w:tc>
      </w:tr>
      <w:tr w:rsidR="00643638" w:rsidRPr="0013366D" w14:paraId="455F698D" w14:textId="77777777" w:rsidTr="008012A3">
        <w:tc>
          <w:tcPr>
            <w:tcW w:w="455" w:type="pct"/>
            <w:shd w:val="clear" w:color="auto" w:fill="auto"/>
          </w:tcPr>
          <w:p w14:paraId="2A657081" w14:textId="77777777" w:rsidR="00643638" w:rsidRPr="0013366D" w:rsidRDefault="00643638" w:rsidP="00466DCF">
            <w:pPr>
              <w:spacing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รหัส 63</w:t>
            </w:r>
          </w:p>
        </w:tc>
        <w:tc>
          <w:tcPr>
            <w:tcW w:w="509" w:type="pct"/>
            <w:shd w:val="clear" w:color="auto" w:fill="auto"/>
          </w:tcPr>
          <w:p w14:paraId="1099C72E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100</w:t>
            </w:r>
          </w:p>
        </w:tc>
        <w:tc>
          <w:tcPr>
            <w:tcW w:w="385" w:type="pct"/>
            <w:shd w:val="clear" w:color="auto" w:fill="auto"/>
          </w:tcPr>
          <w:p w14:paraId="767AD9AB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85</w:t>
            </w:r>
          </w:p>
        </w:tc>
        <w:tc>
          <w:tcPr>
            <w:tcW w:w="339" w:type="pct"/>
            <w:shd w:val="clear" w:color="auto" w:fill="auto"/>
          </w:tcPr>
          <w:p w14:paraId="61FD6A88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51ECD585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05C841A9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6E8BAAE9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575" w:type="pct"/>
            <w:shd w:val="clear" w:color="auto" w:fill="auto"/>
          </w:tcPr>
          <w:p w14:paraId="7F28A786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442" w:type="pct"/>
            <w:shd w:val="clear" w:color="auto" w:fill="auto"/>
          </w:tcPr>
          <w:p w14:paraId="55AFBBAF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59" w:type="pct"/>
            <w:shd w:val="clear" w:color="auto" w:fill="auto"/>
          </w:tcPr>
          <w:p w14:paraId="51C01A17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19" w:type="pct"/>
            <w:shd w:val="clear" w:color="auto" w:fill="auto"/>
          </w:tcPr>
          <w:p w14:paraId="51B5C550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43638" w:rsidRPr="0013366D" w14:paraId="29EDC9D8" w14:textId="77777777" w:rsidTr="008012A3">
        <w:tc>
          <w:tcPr>
            <w:tcW w:w="455" w:type="pct"/>
            <w:shd w:val="clear" w:color="auto" w:fill="auto"/>
          </w:tcPr>
          <w:p w14:paraId="786117BE" w14:textId="77777777" w:rsidR="00643638" w:rsidRPr="0013366D" w:rsidRDefault="00643638" w:rsidP="00466DCF">
            <w:pPr>
              <w:spacing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รหัส 64</w:t>
            </w:r>
          </w:p>
        </w:tc>
        <w:tc>
          <w:tcPr>
            <w:tcW w:w="509" w:type="pct"/>
            <w:shd w:val="clear" w:color="auto" w:fill="auto"/>
          </w:tcPr>
          <w:p w14:paraId="3FD8C5D7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100</w:t>
            </w:r>
          </w:p>
        </w:tc>
        <w:tc>
          <w:tcPr>
            <w:tcW w:w="385" w:type="pct"/>
            <w:shd w:val="clear" w:color="auto" w:fill="auto"/>
          </w:tcPr>
          <w:p w14:paraId="7A2A9FA5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85</w:t>
            </w:r>
          </w:p>
        </w:tc>
        <w:tc>
          <w:tcPr>
            <w:tcW w:w="339" w:type="pct"/>
            <w:shd w:val="clear" w:color="auto" w:fill="auto"/>
          </w:tcPr>
          <w:p w14:paraId="503B7547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140EF3D8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1CAD7126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44DA83D0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575" w:type="pct"/>
            <w:shd w:val="clear" w:color="auto" w:fill="auto"/>
          </w:tcPr>
          <w:p w14:paraId="0DFFA792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442" w:type="pct"/>
            <w:shd w:val="clear" w:color="auto" w:fill="auto"/>
          </w:tcPr>
          <w:p w14:paraId="23CC39D3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59" w:type="pct"/>
            <w:shd w:val="clear" w:color="auto" w:fill="auto"/>
          </w:tcPr>
          <w:p w14:paraId="6CD30674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19" w:type="pct"/>
            <w:shd w:val="clear" w:color="auto" w:fill="auto"/>
          </w:tcPr>
          <w:p w14:paraId="76AB6FD2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43638" w:rsidRPr="0013366D" w14:paraId="127F7447" w14:textId="77777777" w:rsidTr="008012A3">
        <w:tc>
          <w:tcPr>
            <w:tcW w:w="455" w:type="pct"/>
            <w:shd w:val="clear" w:color="auto" w:fill="auto"/>
          </w:tcPr>
          <w:p w14:paraId="2265355E" w14:textId="77777777" w:rsidR="00643638" w:rsidRPr="0013366D" w:rsidRDefault="00643638" w:rsidP="00466DCF">
            <w:pPr>
              <w:spacing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รหัส 65</w:t>
            </w:r>
          </w:p>
        </w:tc>
        <w:tc>
          <w:tcPr>
            <w:tcW w:w="509" w:type="pct"/>
            <w:shd w:val="clear" w:color="auto" w:fill="auto"/>
          </w:tcPr>
          <w:p w14:paraId="1FBD1F15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100</w:t>
            </w:r>
          </w:p>
        </w:tc>
        <w:tc>
          <w:tcPr>
            <w:tcW w:w="385" w:type="pct"/>
            <w:shd w:val="clear" w:color="auto" w:fill="auto"/>
          </w:tcPr>
          <w:p w14:paraId="355E2A7E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75</w:t>
            </w:r>
          </w:p>
        </w:tc>
        <w:tc>
          <w:tcPr>
            <w:tcW w:w="339" w:type="pct"/>
            <w:shd w:val="clear" w:color="auto" w:fill="auto"/>
          </w:tcPr>
          <w:p w14:paraId="7890F0A6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6B6CF814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4E760722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20FC8489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575" w:type="pct"/>
            <w:shd w:val="clear" w:color="auto" w:fill="auto"/>
          </w:tcPr>
          <w:p w14:paraId="127545CD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442" w:type="pct"/>
            <w:shd w:val="clear" w:color="auto" w:fill="auto"/>
          </w:tcPr>
          <w:p w14:paraId="38038EA2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59" w:type="pct"/>
            <w:shd w:val="clear" w:color="auto" w:fill="auto"/>
          </w:tcPr>
          <w:p w14:paraId="7B83A96D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19" w:type="pct"/>
            <w:shd w:val="clear" w:color="auto" w:fill="auto"/>
          </w:tcPr>
          <w:p w14:paraId="0507ACDE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43638" w:rsidRPr="0013366D" w14:paraId="1E0B982D" w14:textId="77777777" w:rsidTr="008012A3">
        <w:tc>
          <w:tcPr>
            <w:tcW w:w="455" w:type="pct"/>
            <w:shd w:val="clear" w:color="auto" w:fill="auto"/>
          </w:tcPr>
          <w:p w14:paraId="3E9C810A" w14:textId="77777777" w:rsidR="00643638" w:rsidRPr="0013366D" w:rsidRDefault="00643638" w:rsidP="00466DCF">
            <w:pPr>
              <w:spacing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รหัส 66</w:t>
            </w:r>
          </w:p>
        </w:tc>
        <w:tc>
          <w:tcPr>
            <w:tcW w:w="509" w:type="pct"/>
            <w:shd w:val="clear" w:color="auto" w:fill="auto"/>
          </w:tcPr>
          <w:p w14:paraId="150F2DC8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100</w:t>
            </w:r>
          </w:p>
        </w:tc>
        <w:tc>
          <w:tcPr>
            <w:tcW w:w="385" w:type="pct"/>
            <w:shd w:val="clear" w:color="auto" w:fill="auto"/>
          </w:tcPr>
          <w:p w14:paraId="025C20A2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  <w:r w:rsidRPr="0013366D">
              <w:rPr>
                <w:rFonts w:ascii="TH SarabunPSK" w:hAnsi="TH SarabunPSK" w:cs="TH SarabunPSK" w:hint="cs"/>
                <w:color w:val="FF0000"/>
                <w:sz w:val="24"/>
                <w:szCs w:val="24"/>
                <w:highlight w:val="lightGray"/>
                <w:cs/>
              </w:rPr>
              <w:t>105</w:t>
            </w:r>
          </w:p>
        </w:tc>
        <w:tc>
          <w:tcPr>
            <w:tcW w:w="339" w:type="pct"/>
            <w:shd w:val="clear" w:color="auto" w:fill="auto"/>
          </w:tcPr>
          <w:p w14:paraId="235CAB90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352E7C72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5368F6AE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39" w:type="pct"/>
            <w:shd w:val="clear" w:color="auto" w:fill="auto"/>
          </w:tcPr>
          <w:p w14:paraId="7CCC662C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575" w:type="pct"/>
            <w:shd w:val="clear" w:color="auto" w:fill="auto"/>
          </w:tcPr>
          <w:p w14:paraId="48789494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442" w:type="pct"/>
            <w:shd w:val="clear" w:color="auto" w:fill="auto"/>
          </w:tcPr>
          <w:p w14:paraId="54E8CF80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59" w:type="pct"/>
            <w:shd w:val="clear" w:color="auto" w:fill="auto"/>
          </w:tcPr>
          <w:p w14:paraId="026D4442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619" w:type="pct"/>
            <w:shd w:val="clear" w:color="auto" w:fill="auto"/>
          </w:tcPr>
          <w:p w14:paraId="34E05AE3" w14:textId="77777777" w:rsidR="00643638" w:rsidRPr="0013366D" w:rsidRDefault="00643638" w:rsidP="00466DC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highlight w:val="lightGray"/>
              </w:rPr>
            </w:pPr>
          </w:p>
        </w:tc>
      </w:tr>
    </w:tbl>
    <w:p w14:paraId="3DD9BB6F" w14:textId="77777777" w:rsidR="003E0BDF" w:rsidRPr="00E27430" w:rsidRDefault="003E0BDF" w:rsidP="00466DCF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E27430">
        <w:rPr>
          <w:rFonts w:ascii="TH SarabunPSK" w:hAnsi="TH SarabunPSK" w:cs="TH SarabunPSK" w:hint="cs"/>
          <w:sz w:val="30"/>
          <w:szCs w:val="30"/>
          <w:cs/>
        </w:rPr>
        <w:t>.</w:t>
      </w:r>
      <w:r w:rsidR="00643638">
        <w:rPr>
          <w:rFonts w:ascii="TH SarabunPSK" w:hAnsi="TH SarabunPSK" w:cs="TH SarabunPSK"/>
          <w:sz w:val="30"/>
          <w:szCs w:val="30"/>
        </w:rPr>
        <w:t>3</w:t>
      </w:r>
      <w:r w:rsidRPr="00E274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7430">
        <w:rPr>
          <w:rFonts w:ascii="TH SarabunPSK" w:hAnsi="TH SarabunPSK" w:cs="TH SarabunPSK" w:hint="cs"/>
          <w:sz w:val="30"/>
          <w:szCs w:val="30"/>
          <w:cs/>
        </w:rPr>
        <w:t>ประสิทธิผลการสำเร็จการศึกษา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1259"/>
        <w:gridCol w:w="1259"/>
        <w:gridCol w:w="1259"/>
        <w:gridCol w:w="1259"/>
        <w:gridCol w:w="1259"/>
      </w:tblGrid>
      <w:tr w:rsidR="003E0BDF" w:rsidRPr="000A4A94" w14:paraId="7C11045E" w14:textId="77777777" w:rsidTr="00643638">
        <w:trPr>
          <w:trHeight w:val="70"/>
          <w:jc w:val="center"/>
        </w:trPr>
        <w:tc>
          <w:tcPr>
            <w:tcW w:w="3055" w:type="dxa"/>
            <w:gridSpan w:val="2"/>
            <w:vMerge w:val="restart"/>
            <w:shd w:val="clear" w:color="auto" w:fill="auto"/>
          </w:tcPr>
          <w:p w14:paraId="64F856EE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6295" w:type="dxa"/>
            <w:gridSpan w:val="5"/>
            <w:shd w:val="clear" w:color="auto" w:fill="auto"/>
          </w:tcPr>
          <w:p w14:paraId="262BDED9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ปีการศึกษา</w:t>
            </w:r>
          </w:p>
        </w:tc>
      </w:tr>
      <w:tr w:rsidR="003E0BDF" w:rsidRPr="000A4A94" w14:paraId="14ED161E" w14:textId="77777777" w:rsidTr="00643638">
        <w:trPr>
          <w:trHeight w:val="70"/>
          <w:jc w:val="center"/>
        </w:trPr>
        <w:tc>
          <w:tcPr>
            <w:tcW w:w="3055" w:type="dxa"/>
            <w:gridSpan w:val="2"/>
            <w:vMerge/>
            <w:shd w:val="clear" w:color="auto" w:fill="auto"/>
          </w:tcPr>
          <w:p w14:paraId="33E18CAD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</w:tcPr>
          <w:p w14:paraId="6EDE8C81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2560</w:t>
            </w:r>
          </w:p>
        </w:tc>
        <w:tc>
          <w:tcPr>
            <w:tcW w:w="1259" w:type="dxa"/>
            <w:shd w:val="clear" w:color="auto" w:fill="auto"/>
          </w:tcPr>
          <w:p w14:paraId="6AC131E3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2561</w:t>
            </w:r>
          </w:p>
        </w:tc>
        <w:tc>
          <w:tcPr>
            <w:tcW w:w="1259" w:type="dxa"/>
            <w:shd w:val="clear" w:color="auto" w:fill="auto"/>
          </w:tcPr>
          <w:p w14:paraId="10A3C994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2562</w:t>
            </w:r>
          </w:p>
        </w:tc>
        <w:tc>
          <w:tcPr>
            <w:tcW w:w="1259" w:type="dxa"/>
            <w:shd w:val="clear" w:color="auto" w:fill="auto"/>
          </w:tcPr>
          <w:p w14:paraId="7678ECC2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2563</w:t>
            </w:r>
          </w:p>
        </w:tc>
        <w:tc>
          <w:tcPr>
            <w:tcW w:w="1259" w:type="dxa"/>
            <w:shd w:val="clear" w:color="auto" w:fill="auto"/>
          </w:tcPr>
          <w:p w14:paraId="181FBEF2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2564</w:t>
            </w:r>
          </w:p>
        </w:tc>
      </w:tr>
      <w:tr w:rsidR="003E0BDF" w:rsidRPr="000A4A94" w14:paraId="2866B99A" w14:textId="77777777" w:rsidTr="00643638">
        <w:trPr>
          <w:jc w:val="center"/>
        </w:trPr>
        <w:tc>
          <w:tcPr>
            <w:tcW w:w="1615" w:type="dxa"/>
            <w:vMerge w:val="restart"/>
            <w:shd w:val="clear" w:color="auto" w:fill="auto"/>
          </w:tcPr>
          <w:p w14:paraId="66764C52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จำนวนสำเร็จการศึกษา</w:t>
            </w:r>
            <w:r w:rsidRPr="000A4A9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ตามแผน</w:t>
            </w:r>
          </w:p>
        </w:tc>
        <w:tc>
          <w:tcPr>
            <w:tcW w:w="1440" w:type="dxa"/>
            <w:shd w:val="clear" w:color="auto" w:fill="auto"/>
          </w:tcPr>
          <w:p w14:paraId="635AD44E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1259" w:type="dxa"/>
            <w:shd w:val="clear" w:color="auto" w:fill="auto"/>
          </w:tcPr>
          <w:p w14:paraId="2E8FB178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14:paraId="5998091B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14:paraId="38A239B5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14:paraId="428CB9FB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14:paraId="2BC7BB3C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</w:tr>
      <w:tr w:rsidR="003E0BDF" w:rsidRPr="000A4A94" w14:paraId="4AD0E7FC" w14:textId="77777777" w:rsidTr="00643638">
        <w:trPr>
          <w:jc w:val="center"/>
        </w:trPr>
        <w:tc>
          <w:tcPr>
            <w:tcW w:w="1615" w:type="dxa"/>
            <w:vMerge/>
            <w:shd w:val="clear" w:color="auto" w:fill="auto"/>
          </w:tcPr>
          <w:p w14:paraId="07EB0365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EDE0E1" w14:textId="77777777" w:rsidR="003E0BDF" w:rsidRPr="000A4A94" w:rsidRDefault="003E0BDF" w:rsidP="00466D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9D8F182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2B5AC91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EAA142F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DD5434B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833D3B" w14:textId="77777777" w:rsidR="003E0BDF" w:rsidRPr="000A4A94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14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A4A9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81</w:t>
            </w:r>
          </w:p>
        </w:tc>
      </w:tr>
    </w:tbl>
    <w:p w14:paraId="4B60896F" w14:textId="77777777" w:rsidR="003E0BDF" w:rsidRPr="00C270CB" w:rsidRDefault="003E0BDF" w:rsidP="00466DCF">
      <w:pPr>
        <w:spacing w:before="120"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C270CB">
        <w:rPr>
          <w:rFonts w:ascii="TH SarabunPSK" w:hAnsi="TH SarabunPSK" w:cs="TH SarabunPSK"/>
          <w:sz w:val="30"/>
          <w:szCs w:val="30"/>
          <w:cs/>
        </w:rPr>
        <w:t>.</w:t>
      </w:r>
      <w:r w:rsidR="00643638">
        <w:rPr>
          <w:rFonts w:ascii="TH SarabunPSK" w:hAnsi="TH SarabunPSK" w:cs="TH SarabunPSK"/>
          <w:sz w:val="30"/>
          <w:szCs w:val="30"/>
        </w:rPr>
        <w:t>4</w:t>
      </w:r>
      <w:r w:rsidRPr="00C270CB">
        <w:rPr>
          <w:rFonts w:ascii="TH SarabunPSK" w:hAnsi="TH SarabunPSK" w:cs="TH SarabunPSK"/>
          <w:sz w:val="30"/>
          <w:szCs w:val="30"/>
          <w:cs/>
        </w:rPr>
        <w:t xml:space="preserve">  อัตราการมีงานทำ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428"/>
        <w:gridCol w:w="1088"/>
        <w:gridCol w:w="1088"/>
        <w:gridCol w:w="1088"/>
        <w:gridCol w:w="1088"/>
        <w:gridCol w:w="1088"/>
      </w:tblGrid>
      <w:tr w:rsidR="003E0BDF" w:rsidRPr="00BA38A7" w14:paraId="63AF43B0" w14:textId="77777777" w:rsidTr="00DE1CAE">
        <w:trPr>
          <w:jc w:val="center"/>
        </w:trPr>
        <w:tc>
          <w:tcPr>
            <w:tcW w:w="1327" w:type="pct"/>
            <w:vMerge w:val="restart"/>
            <w:shd w:val="clear" w:color="auto" w:fill="F2F2F2"/>
          </w:tcPr>
          <w:p w14:paraId="51854DD3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763" w:type="pct"/>
            <w:vMerge w:val="restart"/>
            <w:shd w:val="clear" w:color="auto" w:fill="F2F2F2"/>
          </w:tcPr>
          <w:p w14:paraId="02078414" w14:textId="77777777" w:rsidR="003E0BDF" w:rsidRPr="00BA38A7" w:rsidRDefault="003E0BDF" w:rsidP="00466DCF">
            <w:pPr>
              <w:spacing w:after="0" w:line="240" w:lineRule="auto"/>
              <w:ind w:left="-106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2910" w:type="pct"/>
            <w:gridSpan w:val="5"/>
            <w:shd w:val="clear" w:color="auto" w:fill="F2F2F2"/>
          </w:tcPr>
          <w:p w14:paraId="7562A05F" w14:textId="77777777" w:rsidR="003E0BDF" w:rsidRPr="00BA38A7" w:rsidRDefault="003E0BDF" w:rsidP="00466DCF">
            <w:pPr>
              <w:spacing w:after="0" w:line="240" w:lineRule="auto"/>
              <w:ind w:left="-106" w:right="-109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</w:t>
            </w:r>
          </w:p>
        </w:tc>
      </w:tr>
      <w:tr w:rsidR="003E0BDF" w:rsidRPr="00BA38A7" w14:paraId="3B66E1CD" w14:textId="77777777" w:rsidTr="00DE1CAE">
        <w:trPr>
          <w:jc w:val="center"/>
        </w:trPr>
        <w:tc>
          <w:tcPr>
            <w:tcW w:w="1327" w:type="pct"/>
            <w:vMerge/>
            <w:shd w:val="clear" w:color="auto" w:fill="F2F2F2"/>
          </w:tcPr>
          <w:p w14:paraId="55C4AC59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</w:pPr>
          </w:p>
        </w:tc>
        <w:tc>
          <w:tcPr>
            <w:tcW w:w="763" w:type="pct"/>
            <w:vMerge/>
            <w:shd w:val="clear" w:color="auto" w:fill="F2F2F2"/>
          </w:tcPr>
          <w:p w14:paraId="7514C45F" w14:textId="77777777" w:rsidR="003E0BDF" w:rsidRPr="00BA38A7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F2F2F2"/>
          </w:tcPr>
          <w:p w14:paraId="38BE5BE2" w14:textId="77777777" w:rsidR="003E0BDF" w:rsidRPr="00BA38A7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582" w:type="pct"/>
            <w:shd w:val="clear" w:color="auto" w:fill="F2F2F2"/>
          </w:tcPr>
          <w:p w14:paraId="79D7D22D" w14:textId="77777777" w:rsidR="003E0BDF" w:rsidRPr="00BA38A7" w:rsidRDefault="003E0BDF" w:rsidP="00466DCF">
            <w:pPr>
              <w:spacing w:after="0" w:line="240" w:lineRule="auto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582" w:type="pct"/>
            <w:shd w:val="clear" w:color="auto" w:fill="F2F2F2"/>
          </w:tcPr>
          <w:p w14:paraId="67A709D2" w14:textId="77777777" w:rsidR="003E0BDF" w:rsidRPr="00BA38A7" w:rsidRDefault="003E0BDF" w:rsidP="00466DCF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582" w:type="pct"/>
            <w:shd w:val="clear" w:color="auto" w:fill="F2F2F2"/>
          </w:tcPr>
          <w:p w14:paraId="0E30B8B3" w14:textId="77777777" w:rsidR="003E0BDF" w:rsidRPr="00BA38A7" w:rsidRDefault="003E0BDF" w:rsidP="00466DCF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582" w:type="pct"/>
            <w:shd w:val="clear" w:color="auto" w:fill="F2F2F2"/>
          </w:tcPr>
          <w:p w14:paraId="7E2A64B8" w14:textId="77777777" w:rsidR="003E0BDF" w:rsidRPr="00BA38A7" w:rsidRDefault="003E0BDF" w:rsidP="00466DCF">
            <w:pPr>
              <w:spacing w:after="0" w:line="240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</w:tc>
      </w:tr>
      <w:tr w:rsidR="003E0BDF" w:rsidRPr="00BA38A7" w14:paraId="05890A0D" w14:textId="77777777" w:rsidTr="00DE1CAE">
        <w:trPr>
          <w:jc w:val="center"/>
        </w:trPr>
        <w:tc>
          <w:tcPr>
            <w:tcW w:w="1327" w:type="pct"/>
          </w:tcPr>
          <w:p w14:paraId="74F15228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อัตราการมีงานทำ</w:t>
            </w:r>
          </w:p>
        </w:tc>
        <w:tc>
          <w:tcPr>
            <w:tcW w:w="763" w:type="pct"/>
          </w:tcPr>
          <w:p w14:paraId="68E9BCD1" w14:textId="77777777" w:rsidR="003E0BDF" w:rsidRPr="00BA38A7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9FD9A87" w14:textId="77777777" w:rsidR="003E0BDF" w:rsidRPr="00BA38A7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411E2FDE" w14:textId="77777777" w:rsidR="003E0BDF" w:rsidRPr="00BA38A7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3E1F3708" w14:textId="77777777" w:rsidR="003E0BDF" w:rsidRPr="00BA38A7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4E8F1083" w14:textId="77777777" w:rsidR="003E0BDF" w:rsidRPr="00BA38A7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61794CED" w14:textId="77777777" w:rsidR="003E0BDF" w:rsidRPr="00BA38A7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E0BDF" w:rsidRPr="00BA38A7" w14:paraId="6D20135F" w14:textId="77777777" w:rsidTr="00DE1CAE">
        <w:trPr>
          <w:jc w:val="center"/>
        </w:trPr>
        <w:tc>
          <w:tcPr>
            <w:tcW w:w="1327" w:type="pct"/>
          </w:tcPr>
          <w:p w14:paraId="7553420D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เงินเดือนสูงสุด</w:t>
            </w:r>
          </w:p>
        </w:tc>
        <w:tc>
          <w:tcPr>
            <w:tcW w:w="763" w:type="pct"/>
          </w:tcPr>
          <w:p w14:paraId="1619E8CF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บาท</w:t>
            </w:r>
          </w:p>
        </w:tc>
        <w:tc>
          <w:tcPr>
            <w:tcW w:w="582" w:type="pct"/>
            <w:shd w:val="clear" w:color="auto" w:fill="auto"/>
          </w:tcPr>
          <w:p w14:paraId="7B04F8E1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</w:tcPr>
          <w:p w14:paraId="08CCCBF9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</w:tcPr>
          <w:p w14:paraId="33B9C93A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</w:tcPr>
          <w:p w14:paraId="796991A1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</w:tcPr>
          <w:p w14:paraId="6204CC57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E0BDF" w:rsidRPr="00BA38A7" w14:paraId="1CACEEB4" w14:textId="77777777" w:rsidTr="00DE1CAE">
        <w:trPr>
          <w:jc w:val="center"/>
        </w:trPr>
        <w:tc>
          <w:tcPr>
            <w:tcW w:w="1327" w:type="pct"/>
          </w:tcPr>
          <w:p w14:paraId="029427B0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เงินเดือนต่ำสุด</w:t>
            </w:r>
          </w:p>
        </w:tc>
        <w:tc>
          <w:tcPr>
            <w:tcW w:w="763" w:type="pct"/>
          </w:tcPr>
          <w:p w14:paraId="08C34E4D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บาท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79F9EC4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519A97EA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32C2CAF1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5F05EB5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216E39D2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E0BDF" w:rsidRPr="00BA38A7" w14:paraId="680C8D16" w14:textId="77777777" w:rsidTr="00DE1CAE">
        <w:trPr>
          <w:jc w:val="center"/>
        </w:trPr>
        <w:tc>
          <w:tcPr>
            <w:tcW w:w="1327" w:type="pct"/>
          </w:tcPr>
          <w:p w14:paraId="314E38D2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เงินเดือนเฉลี่ย</w:t>
            </w:r>
          </w:p>
        </w:tc>
        <w:tc>
          <w:tcPr>
            <w:tcW w:w="763" w:type="pct"/>
          </w:tcPr>
          <w:p w14:paraId="20E6AA6E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C250524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43432559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01FC970F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523BD81D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5CDEBD2F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E0BDF" w:rsidRPr="00BA38A7" w14:paraId="7C207D4D" w14:textId="77777777" w:rsidTr="00DE1CAE">
        <w:trPr>
          <w:jc w:val="center"/>
        </w:trPr>
        <w:tc>
          <w:tcPr>
            <w:tcW w:w="1327" w:type="pct"/>
          </w:tcPr>
          <w:p w14:paraId="448D7D1A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BA38A7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ความพึงพอใจผู้ใช้บัณฑิต</w:t>
            </w:r>
          </w:p>
        </w:tc>
        <w:tc>
          <w:tcPr>
            <w:tcW w:w="763" w:type="pct"/>
          </w:tcPr>
          <w:p w14:paraId="03052ECF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A38A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8E15EF0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9040FAD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2BDA65BF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47E1AA3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24D0DFA5" w14:textId="77777777" w:rsidR="003E0BDF" w:rsidRPr="00BA38A7" w:rsidRDefault="003E0BDF" w:rsidP="00466DC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0573F44E" w14:textId="77777777" w:rsidR="003E0BDF" w:rsidRPr="00BA38A7" w:rsidRDefault="003E0BDF" w:rsidP="00466DCF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14:paraId="4C6FF53B" w14:textId="77777777" w:rsidR="00F208B6" w:rsidRPr="00595AE8" w:rsidRDefault="003E0BDF" w:rsidP="00466DC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613E09" w:rsidRPr="00595A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9C06E4" w:rsidRPr="00595AE8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สรุปผลการประเมินหลักสูตรโดยผู้เรียน</w:t>
      </w:r>
      <w:r w:rsidR="007E6746" w:rsidRPr="00595AE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E6746" w:rsidRPr="00595AE8">
        <w:rPr>
          <w:rFonts w:ascii="TH SarabunPSK" w:hAnsi="TH SarabunPSK" w:cs="TH SarabunPSK" w:hint="cs"/>
          <w:b/>
          <w:bCs/>
          <w:sz w:val="30"/>
          <w:szCs w:val="30"/>
          <w:cs/>
        </w:rPr>
        <w:t>(ข้อมูลความพึงพอใจต่อหลักสูตร)</w:t>
      </w:r>
      <w:r w:rsidR="0062626E" w:rsidRPr="00595A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2626E" w:rsidRPr="00595AE8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(ให้ใช้ข้อมูลจากหลักสูตรอื่นใน</w:t>
      </w:r>
      <w:r w:rsidR="0062626E" w:rsidRPr="00595AE8">
        <w:rPr>
          <w:rFonts w:ascii="TH SarabunPSK" w:hAnsi="TH SarabunPSK" w:cs="TH SarabunPSK" w:hint="cs"/>
          <w:color w:val="FF0000"/>
          <w:spacing w:val="-4"/>
          <w:sz w:val="30"/>
          <w:szCs w:val="30"/>
          <w:highlight w:val="lightGray"/>
          <w:cs/>
        </w:rPr>
        <w:t>คณะที่มีเนื้อหาคล้ายคลึงกัน)</w:t>
      </w:r>
      <w:r w:rsidR="0062626E" w:rsidRPr="00595AE8">
        <w:rPr>
          <w:rFonts w:ascii="TH SarabunPSK" w:hAnsi="TH SarabunPSK" w:cs="TH SarabunPSK" w:hint="cs"/>
          <w:b/>
          <w:bCs/>
          <w:color w:val="FF0000"/>
          <w:spacing w:val="-4"/>
          <w:sz w:val="30"/>
          <w:szCs w:val="30"/>
          <w:highlight w:val="lightGray"/>
          <w:cs/>
        </w:rPr>
        <w:t xml:space="preserve"> </w:t>
      </w:r>
      <w:r w:rsidR="00E75C50">
        <w:rPr>
          <w:rFonts w:ascii="TH SarabunPSK" w:hAnsi="TH SarabunPSK" w:cs="TH SarabunPSK" w:hint="cs"/>
          <w:b/>
          <w:bCs/>
          <w:color w:val="FF0000"/>
          <w:spacing w:val="-4"/>
          <w:sz w:val="30"/>
          <w:szCs w:val="30"/>
          <w:highlight w:val="lightGray"/>
          <w:cs/>
        </w:rPr>
        <w:t xml:space="preserve">  </w:t>
      </w:r>
      <w:r w:rsidR="00F208B6" w:rsidRPr="00595AE8">
        <w:rPr>
          <w:rFonts w:ascii="TH SarabunPSK" w:hAnsi="TH SarabunPSK" w:cs="TH SarabunPSK" w:hint="cs"/>
          <w:color w:val="FF0000"/>
          <w:spacing w:val="-4"/>
          <w:sz w:val="30"/>
          <w:szCs w:val="30"/>
          <w:highlight w:val="lightGray"/>
          <w:cs/>
        </w:rPr>
        <w:t>(</w:t>
      </w:r>
      <w:r w:rsidR="00E75C50">
        <w:rPr>
          <w:rFonts w:ascii="TH SarabunPSK" w:hAnsi="TH SarabunPSK" w:cs="TH SarabunPSK" w:hint="cs"/>
          <w:color w:val="FF0000"/>
          <w:spacing w:val="-4"/>
          <w:sz w:val="30"/>
          <w:szCs w:val="30"/>
          <w:highlight w:val="lightGray"/>
          <w:cs/>
        </w:rPr>
        <w:t xml:space="preserve">อาจใช้ข้อมูลจากการประเมินกระบวนวิชาในระบบ </w:t>
      </w:r>
      <w:r w:rsidR="00E75C50">
        <w:rPr>
          <w:rFonts w:ascii="TH SarabunPSK" w:hAnsi="TH SarabunPSK" w:cs="TH SarabunPSK"/>
          <w:color w:val="FF0000"/>
          <w:spacing w:val="-4"/>
          <w:sz w:val="30"/>
          <w:szCs w:val="30"/>
          <w:highlight w:val="lightGray"/>
        </w:rPr>
        <w:t>CMU-MIS</w:t>
      </w:r>
      <w:r w:rsidR="00E75C50">
        <w:rPr>
          <w:rFonts w:ascii="TH SarabunPSK" w:hAnsi="TH SarabunPSK" w:cs="TH SarabunPSK" w:hint="cs"/>
          <w:color w:val="FF0000"/>
          <w:spacing w:val="-4"/>
          <w:sz w:val="30"/>
          <w:szCs w:val="30"/>
          <w:highlight w:val="lightGray"/>
          <w:cs/>
        </w:rPr>
        <w:t xml:space="preserve"> และ มคอ.7)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170"/>
        <w:gridCol w:w="1200"/>
        <w:gridCol w:w="1200"/>
        <w:gridCol w:w="1201"/>
        <w:gridCol w:w="1200"/>
        <w:gridCol w:w="1201"/>
      </w:tblGrid>
      <w:tr w:rsidR="00595AE8" w:rsidRPr="00595AE8" w14:paraId="11219BE0" w14:textId="77777777" w:rsidTr="00F92085">
        <w:trPr>
          <w:tblHeader/>
        </w:trPr>
        <w:tc>
          <w:tcPr>
            <w:tcW w:w="2178" w:type="dxa"/>
            <w:vMerge w:val="restart"/>
            <w:shd w:val="clear" w:color="auto" w:fill="auto"/>
            <w:vAlign w:val="center"/>
          </w:tcPr>
          <w:p w14:paraId="7E1FA84E" w14:textId="77777777" w:rsidR="00F93A6C" w:rsidRPr="00595AE8" w:rsidRDefault="00F93A6C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1F88AA4E" w14:textId="77777777" w:rsidR="00F93A6C" w:rsidRPr="00595AE8" w:rsidRDefault="00F93A6C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6002" w:type="dxa"/>
            <w:gridSpan w:val="5"/>
            <w:shd w:val="clear" w:color="auto" w:fill="auto"/>
          </w:tcPr>
          <w:p w14:paraId="58FA3073" w14:textId="77777777" w:rsidR="00F93A6C" w:rsidRPr="00595AE8" w:rsidRDefault="00F93A6C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ปีที่ประเมิน (ย้อนหลัง 5 ปี)</w:t>
            </w:r>
          </w:p>
        </w:tc>
      </w:tr>
      <w:tr w:rsidR="004B5200" w:rsidRPr="00595AE8" w14:paraId="5691B6BF" w14:textId="77777777" w:rsidTr="00F92085">
        <w:trPr>
          <w:tblHeader/>
        </w:trPr>
        <w:tc>
          <w:tcPr>
            <w:tcW w:w="2178" w:type="dxa"/>
            <w:vMerge/>
            <w:shd w:val="clear" w:color="auto" w:fill="auto"/>
          </w:tcPr>
          <w:p w14:paraId="516589A9" w14:textId="77777777" w:rsidR="00F93A6C" w:rsidRPr="00595AE8" w:rsidRDefault="00F93A6C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3F5EF575" w14:textId="77777777" w:rsidR="00F93A6C" w:rsidRPr="00595AE8" w:rsidRDefault="00F93A6C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38FB53E9" w14:textId="77777777" w:rsidR="00F93A6C" w:rsidRPr="00595AE8" w:rsidRDefault="00F93A6C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200" w:type="dxa"/>
            <w:shd w:val="clear" w:color="auto" w:fill="auto"/>
          </w:tcPr>
          <w:p w14:paraId="1CCED349" w14:textId="77777777" w:rsidR="00F93A6C" w:rsidRPr="00595AE8" w:rsidRDefault="00F93A6C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1201" w:type="dxa"/>
            <w:shd w:val="clear" w:color="auto" w:fill="auto"/>
          </w:tcPr>
          <w:p w14:paraId="458C4F7E" w14:textId="77777777" w:rsidR="00F93A6C" w:rsidRPr="00595AE8" w:rsidRDefault="00F93A6C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1200" w:type="dxa"/>
            <w:shd w:val="clear" w:color="auto" w:fill="auto"/>
          </w:tcPr>
          <w:p w14:paraId="32D2628D" w14:textId="77777777" w:rsidR="00F93A6C" w:rsidRPr="00595AE8" w:rsidRDefault="00F93A6C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1201" w:type="dxa"/>
            <w:shd w:val="clear" w:color="auto" w:fill="auto"/>
          </w:tcPr>
          <w:p w14:paraId="4C1B8387" w14:textId="77777777" w:rsidR="00F93A6C" w:rsidRPr="00595AE8" w:rsidRDefault="00F93A6C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</w:t>
            </w:r>
          </w:p>
        </w:tc>
      </w:tr>
      <w:tr w:rsidR="004B5200" w:rsidRPr="00595AE8" w14:paraId="3ECBDDD0" w14:textId="77777777" w:rsidTr="00595AE8">
        <w:tc>
          <w:tcPr>
            <w:tcW w:w="2178" w:type="dxa"/>
            <w:shd w:val="clear" w:color="auto" w:fill="auto"/>
          </w:tcPr>
          <w:p w14:paraId="2F1C9C06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1170" w:type="dxa"/>
            <w:shd w:val="clear" w:color="auto" w:fill="auto"/>
          </w:tcPr>
          <w:p w14:paraId="779A5576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76CD946A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47C38CC9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33FCD29D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0528917A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0061B0E4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</w:tr>
      <w:tr w:rsidR="004B5200" w:rsidRPr="00595AE8" w14:paraId="1015414A" w14:textId="77777777" w:rsidTr="00595AE8">
        <w:tc>
          <w:tcPr>
            <w:tcW w:w="2178" w:type="dxa"/>
            <w:shd w:val="clear" w:color="auto" w:fill="auto"/>
          </w:tcPr>
          <w:p w14:paraId="2E095D3D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สิ่งสนับสนุน</w:t>
            </w:r>
          </w:p>
        </w:tc>
        <w:tc>
          <w:tcPr>
            <w:tcW w:w="1170" w:type="dxa"/>
            <w:shd w:val="clear" w:color="auto" w:fill="auto"/>
          </w:tcPr>
          <w:p w14:paraId="384ACBDF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287BF444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3656AEC5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367B7BC8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3A4874AF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08B12CED" w14:textId="77777777" w:rsidR="004365AE" w:rsidRPr="00595AE8" w:rsidRDefault="004365AE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</w:tr>
      <w:tr w:rsidR="00303AC9" w:rsidRPr="00595AE8" w14:paraId="1B05E107" w14:textId="77777777" w:rsidTr="00595AE8">
        <w:tc>
          <w:tcPr>
            <w:tcW w:w="2178" w:type="dxa"/>
            <w:shd w:val="clear" w:color="auto" w:fill="auto"/>
          </w:tcPr>
          <w:p w14:paraId="1A766869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5AE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170" w:type="dxa"/>
            <w:shd w:val="clear" w:color="auto" w:fill="auto"/>
          </w:tcPr>
          <w:p w14:paraId="4B904448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78986A93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0A3D833D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74E07C1F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63069D9B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0FD93654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</w:tr>
      <w:tr w:rsidR="00303AC9" w:rsidRPr="00595AE8" w14:paraId="6654E9DB" w14:textId="77777777" w:rsidTr="00595AE8">
        <w:tc>
          <w:tcPr>
            <w:tcW w:w="2178" w:type="dxa"/>
            <w:shd w:val="clear" w:color="auto" w:fill="auto"/>
          </w:tcPr>
          <w:p w14:paraId="4B9678F9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5AE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ภาพรวม</w:t>
            </w:r>
            <w:r w:rsidRPr="00595AE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="00E75C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(ถ้ามี)</w:t>
            </w:r>
          </w:p>
        </w:tc>
        <w:tc>
          <w:tcPr>
            <w:tcW w:w="1170" w:type="dxa"/>
            <w:shd w:val="clear" w:color="auto" w:fill="auto"/>
          </w:tcPr>
          <w:p w14:paraId="66ABC178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662A10B4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76CFA9BF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17AFF4DB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</w:tcPr>
          <w:p w14:paraId="545141C2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  <w:tc>
          <w:tcPr>
            <w:tcW w:w="1201" w:type="dxa"/>
            <w:shd w:val="clear" w:color="auto" w:fill="auto"/>
          </w:tcPr>
          <w:p w14:paraId="4C54A543" w14:textId="77777777" w:rsidR="00303AC9" w:rsidRPr="00595AE8" w:rsidRDefault="00303AC9" w:rsidP="00466D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green"/>
              </w:rPr>
            </w:pPr>
          </w:p>
        </w:tc>
      </w:tr>
    </w:tbl>
    <w:p w14:paraId="629C73B0" w14:textId="77777777" w:rsidR="00F92085" w:rsidRDefault="00F92085" w:rsidP="00466DCF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595AE8">
        <w:rPr>
          <w:rFonts w:ascii="TH SarabunPSK" w:hAnsi="TH SarabunPSK" w:cs="TH SarabunPSK" w:hint="cs"/>
          <w:sz w:val="30"/>
          <w:szCs w:val="30"/>
          <w:cs/>
        </w:rPr>
        <w:t>แหล่งที่มาของข้อมูล/วิธีการสำรวจ...................................................</w:t>
      </w:r>
    </w:p>
    <w:p w14:paraId="270F0DD1" w14:textId="77777777" w:rsidR="00F92085" w:rsidRDefault="00F92085" w:rsidP="00466DC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bookmarkEnd w:id="1"/>
    <w:p w14:paraId="0791CD77" w14:textId="77777777" w:rsidR="003E0BDF" w:rsidRDefault="003E0BDF" w:rsidP="00466DCF">
      <w:pPr>
        <w:spacing w:after="0" w:line="240" w:lineRule="auto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7F0910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การวิเคราะห์ตำแหน่งทางการตลาดของหลักสูตร</w:t>
      </w:r>
      <w:r w:rsidRPr="007F0910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bookmarkStart w:id="2" w:name="_Hlk114751398"/>
      <w:r w:rsidRPr="000A4A94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แสดง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Positioning Map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และ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</w:rPr>
        <w:t>P</w:t>
      </w:r>
      <w:r w:rsidRPr="000A4A94">
        <w:rPr>
          <w:rFonts w:ascii="TH SarabunPSK" w:hAnsi="TH SarabunPSK" w:cs="TH SarabunPSK"/>
          <w:color w:val="FF0000"/>
          <w:sz w:val="30"/>
          <w:szCs w:val="30"/>
          <w:highlight w:val="lightGray"/>
        </w:rPr>
        <w:t>erceptual Map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อย่างละ 1 กราฟ </w:t>
      </w:r>
      <w:r>
        <w:rPr>
          <w:rFonts w:ascii="TH SarabunPSK" w:hAnsi="TH SarabunPSK" w:cs="TH SarabunPSK"/>
          <w:color w:val="FF0000"/>
          <w:spacing w:val="-6"/>
          <w:sz w:val="30"/>
          <w:szCs w:val="30"/>
          <w:highlight w:val="lightGray"/>
          <w:cs/>
        </w:rPr>
        <w:t>(ตัวอย่าง</w:t>
      </w:r>
      <w:r w:rsidRPr="000A4A94">
        <w:rPr>
          <w:rFonts w:ascii="TH SarabunPSK" w:hAnsi="TH SarabunPSK" w:cs="TH SarabunPSK"/>
          <w:color w:val="FF0000"/>
          <w:spacing w:val="-6"/>
          <w:sz w:val="30"/>
          <w:szCs w:val="30"/>
          <w:highlight w:val="lightGray"/>
          <w:cs/>
        </w:rPr>
        <w:t>เช่น ในแง่ความยืดหยุ่น ความทันสมัย ความบูรณาการ ความจำเพาะ สิ่งสนับสนุน เป็นต้น)</w:t>
      </w:r>
      <w:bookmarkEnd w:id="2"/>
    </w:p>
    <w:p w14:paraId="7F840D17" w14:textId="2DD687D1" w:rsidR="00466DCF" w:rsidRDefault="003757ED" w:rsidP="003757ED">
      <w:pPr>
        <w:tabs>
          <w:tab w:val="left" w:pos="810"/>
        </w:tabs>
        <w:spacing w:after="0" w:line="240" w:lineRule="auto"/>
        <w:ind w:left="810" w:hanging="810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3757ED">
        <w:rPr>
          <w:rFonts w:ascii="TH SarabunPSK" w:hAnsi="TH SarabunPSK" w:cs="TH SarabunPSK" w:hint="cs"/>
          <w:color w:val="FF0000"/>
          <w:spacing w:val="-6"/>
          <w:sz w:val="30"/>
          <w:szCs w:val="30"/>
          <w:highlight w:val="lightGray"/>
          <w:u w:val="single"/>
          <w:cs/>
        </w:rPr>
        <w:t>หมาย</w:t>
      </w:r>
      <w:r w:rsidRPr="003757ED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</w:rPr>
        <w:t>เหตุ</w:t>
      </w:r>
      <w:r w:rsidR="00466DCF" w:rsidRPr="003757ED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</w:t>
      </w:r>
      <w:r w:rsidR="009356E9" w:rsidRPr="00466DCF">
        <w:rPr>
          <w:rFonts w:ascii="TH SarabunPSK" w:hAnsi="TH SarabunPSK" w:cs="TH SarabunPSK"/>
          <w:color w:val="FF0000"/>
          <w:sz w:val="30"/>
          <w:szCs w:val="30"/>
          <w:highlight w:val="lightGray"/>
        </w:rPr>
        <w:t>Perceptual Map</w:t>
      </w:r>
      <w:r w:rsidR="009356E9" w:rsidRPr="009356E9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 </w:t>
      </w:r>
      <w:r w:rsidR="00466DCF" w:rsidRPr="00466DC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คือ </w:t>
      </w:r>
      <w:r w:rsidR="00466DCF"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ตำแหน่งทางการตลาดที่ </w:t>
      </w:r>
      <w:r w:rsidR="00466DCF"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</w:rPr>
        <w:t>ผู้มีส่วนได้ส่วนเสียมองหลักสูตร</w:t>
      </w:r>
      <w:r w:rsidR="00466DCF"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อยู่ตำแหน่งไหนในตอนนี้</w:t>
      </w:r>
    </w:p>
    <w:p w14:paraId="07F73AC6" w14:textId="63EA995A" w:rsidR="00466DCF" w:rsidRPr="00466DCF" w:rsidRDefault="003757ED" w:rsidP="003757ED">
      <w:pPr>
        <w:tabs>
          <w:tab w:val="left" w:pos="810"/>
        </w:tabs>
        <w:spacing w:after="0" w:line="240" w:lineRule="auto"/>
        <w:ind w:left="810" w:hanging="810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3757ED">
        <w:rPr>
          <w:rFonts w:ascii="TH SarabunPSK" w:hAnsi="TH SarabunPSK" w:cs="TH SarabunPSK"/>
          <w:color w:val="FF0000"/>
          <w:spacing w:val="-6"/>
          <w:sz w:val="30"/>
          <w:szCs w:val="30"/>
          <w:highlight w:val="lightGray"/>
          <w:cs/>
        </w:rPr>
        <w:tab/>
      </w:r>
      <w:r w:rsidR="009356E9">
        <w:rPr>
          <w:rFonts w:ascii="TH SarabunPSK" w:hAnsi="TH SarabunPSK" w:cs="TH SarabunPSK"/>
          <w:color w:val="FF0000"/>
          <w:sz w:val="30"/>
          <w:szCs w:val="30"/>
          <w:highlight w:val="lightGray"/>
        </w:rPr>
        <w:t>Positioning Ma</w:t>
      </w:r>
      <w:r w:rsidR="009356E9" w:rsidRPr="00466DCF">
        <w:rPr>
          <w:rFonts w:ascii="TH SarabunPSK" w:hAnsi="TH SarabunPSK" w:cs="TH SarabunPSK"/>
          <w:color w:val="FF0000"/>
          <w:sz w:val="30"/>
          <w:szCs w:val="30"/>
          <w:highlight w:val="lightGray"/>
        </w:rPr>
        <w:t>p</w:t>
      </w:r>
      <w:r w:rsidR="00466DCF" w:rsidRPr="00466DC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คือ </w:t>
      </w:r>
      <w:r w:rsidR="00466DCF"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ตำแหน่งทางการตลาดที่ </w:t>
      </w:r>
      <w:r w:rsidR="00466DCF"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</w:rPr>
        <w:t>หลักสูตรวางแผนว่าจะกำหนดตัวเองให้อยู่ตำแหน่งไหนในอนาคต</w:t>
      </w:r>
      <w:r w:rsidR="00466DCF"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(เช่น ใกล้หลักสูตรอื่นเพื่อแข่งขัน หรือ ขยับห่างเพื่อหลีกเลี่ยงการแย่งผู้เรียนกัน)</w:t>
      </w:r>
    </w:p>
    <w:p w14:paraId="32966485" w14:textId="77777777" w:rsidR="00466DCF" w:rsidRDefault="003757ED" w:rsidP="003757ED">
      <w:pPr>
        <w:tabs>
          <w:tab w:val="left" w:pos="810"/>
        </w:tabs>
        <w:spacing w:line="240" w:lineRule="auto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ab/>
      </w:r>
      <w:r w:rsidR="00466DCF" w:rsidRPr="00466DCF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(ตำแหน่งทางการตลาด ไม่ได้กำหนดว่า ขวาบน=ดีที่สุด ซ้ายล่าง=ไม่ดีที่สุด)</w:t>
      </w:r>
    </w:p>
    <w:p w14:paraId="4E9B0AB2" w14:textId="77777777" w:rsidR="00466DCF" w:rsidRPr="00E53480" w:rsidRDefault="00466DCF" w:rsidP="00466DCF">
      <w:pPr>
        <w:spacing w:line="240" w:lineRule="auto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3757ED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ทั้งนี้ การกำหนดแกนต่างๆ</w:t>
      </w:r>
      <w:r w:rsidR="003757ED" w:rsidRPr="003757ED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ให้หลีกเลี่ยง</w:t>
      </w:r>
      <w:r w:rsidR="003757ED"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การกำหนดแกนที่อิงความเป็นเชิงบวกและลบ</w:t>
      </w:r>
      <w:r w:rsidR="003757ED" w:rsidRPr="003757ED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</w:t>
      </w:r>
      <w:r w:rsidR="003757ED"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เพราะจะตีความได้ว่า เชิงลบคือ ไม่ทันสมัย</w:t>
      </w:r>
      <w:r w:rsidR="003757ED" w:rsidRPr="003757ED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?? </w:t>
      </w:r>
      <w:r w:rsidR="003757ED"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จำนวนหน่วยกิตมาก</w:t>
      </w:r>
      <w:r w:rsidR="003757ED" w:rsidRPr="003757ED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?? </w:t>
      </w:r>
      <w:r w:rsidR="003757ED"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ค่าเทอมมาก</w:t>
      </w:r>
      <w:r w:rsidR="003757ED" w:rsidRPr="003757ED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?? </w:t>
      </w:r>
      <w:r w:rsidR="003757ED" w:rsidRPr="003757ED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ซึ่งไม่ควรเป็นจุดเด่นของหลักสูตร</w:t>
      </w:r>
    </w:p>
    <w:p w14:paraId="2CF63A56" w14:textId="77777777" w:rsidR="003E0BDF" w:rsidRPr="000A4A94" w:rsidRDefault="003E0BDF" w:rsidP="00466DCF">
      <w:pPr>
        <w:spacing w:line="240" w:lineRule="auto"/>
        <w:jc w:val="center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bookmarkStart w:id="3" w:name="_Hlk114751413"/>
      <w:r w:rsidRPr="000A4A94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ตัวอย่าง</w:t>
      </w:r>
      <w:bookmarkEnd w:id="3"/>
    </w:p>
    <w:p w14:paraId="7D28CFC1" w14:textId="1B464D79" w:rsidR="003E0BDF" w:rsidRPr="0083772B" w:rsidRDefault="00BF2C7A" w:rsidP="00466DCF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ADB8B5" wp14:editId="1A892B14">
                <wp:simplePos x="0" y="0"/>
                <wp:positionH relativeFrom="column">
                  <wp:posOffset>1456690</wp:posOffset>
                </wp:positionH>
                <wp:positionV relativeFrom="paragraph">
                  <wp:posOffset>2836545</wp:posOffset>
                </wp:positionV>
                <wp:extent cx="2908935" cy="1763395"/>
                <wp:effectExtent l="0" t="0" r="571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935" cy="1763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A95442A" id="Rectangle 11" o:spid="_x0000_s1026" style="position:absolute;margin-left:114.7pt;margin-top:223.35pt;width:229.05pt;height:13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A93E321" wp14:editId="1BEC4C57">
                <wp:simplePos x="0" y="0"/>
                <wp:positionH relativeFrom="margin">
                  <wp:posOffset>2645410</wp:posOffset>
                </wp:positionH>
                <wp:positionV relativeFrom="paragraph">
                  <wp:posOffset>2741930</wp:posOffset>
                </wp:positionV>
                <wp:extent cx="611505" cy="166370"/>
                <wp:effectExtent l="0" t="0" r="0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" cy="1663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34B2C6F" id="Rectangle 14" o:spid="_x0000_s1026" style="position:absolute;margin-left:208.3pt;margin-top:215.9pt;width:48.15pt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" fillcolor="#4472c4" strokecolor="#2f528f" strokeweight="1pt">
                <v:path arrowok="t"/>
                <w10:wrap anchorx="margin"/>
              </v:rect>
            </w:pict>
          </mc:Fallback>
        </mc:AlternateContent>
      </w:r>
      <w:r w:rsidRPr="000A4A9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7A3FD595" wp14:editId="332C9BA3">
            <wp:extent cx="4981575" cy="2714625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0924" w14:textId="19F103CB" w:rsidR="003E0BDF" w:rsidRPr="0083772B" w:rsidRDefault="00BF2C7A" w:rsidP="00466DCF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3" behindDoc="0" locked="0" layoutInCell="1" allowOverlap="1" wp14:anchorId="367D27A1" wp14:editId="57A617EF">
                <wp:simplePos x="0" y="0"/>
                <wp:positionH relativeFrom="page">
                  <wp:posOffset>3867149</wp:posOffset>
                </wp:positionH>
                <wp:positionV relativeFrom="paragraph">
                  <wp:posOffset>90805</wp:posOffset>
                </wp:positionV>
                <wp:extent cx="0" cy="1543685"/>
                <wp:effectExtent l="0" t="0" r="19050" b="184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3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48C3365" id="Straight Connector 12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04.5pt,7.15pt" to="304.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" strokecolor="#4472c4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05E65E75" w14:textId="77777777" w:rsidR="003E0BDF" w:rsidRPr="0083772B" w:rsidRDefault="003E0BDF" w:rsidP="00466DCF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71C260B4" w14:textId="5F5889DB" w:rsidR="003E0BDF" w:rsidRPr="0083772B" w:rsidRDefault="00BF2C7A" w:rsidP="00466DCF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A661FA1" wp14:editId="2D1D7D31">
                <wp:simplePos x="0" y="0"/>
                <wp:positionH relativeFrom="page">
                  <wp:posOffset>5001895</wp:posOffset>
                </wp:positionH>
                <wp:positionV relativeFrom="paragraph">
                  <wp:posOffset>154940</wp:posOffset>
                </wp:positionV>
                <wp:extent cx="611505" cy="166370"/>
                <wp:effectExtent l="0" t="6032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11505" cy="1663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3AD6C4E" id="Rectangle 17" o:spid="_x0000_s1026" style="position:absolute;margin-left:393.85pt;margin-top:12.2pt;width:48.15pt;height:13.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" fillcolor="#4472c4" strokecolor="#2f528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AD86304" wp14:editId="3BE3DCE1">
                <wp:simplePos x="0" y="0"/>
                <wp:positionH relativeFrom="page">
                  <wp:posOffset>2111375</wp:posOffset>
                </wp:positionH>
                <wp:positionV relativeFrom="paragraph">
                  <wp:posOffset>169545</wp:posOffset>
                </wp:positionV>
                <wp:extent cx="611505" cy="166370"/>
                <wp:effectExtent l="0" t="6032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11505" cy="1663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6EEC31B" id="Rectangle 18" o:spid="_x0000_s1026" style="position:absolute;margin-left:166.25pt;margin-top:13.35pt;width:48.15pt;height:13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" fillcolor="#4472c4" strokecolor="#2f528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4" behindDoc="0" locked="0" layoutInCell="1" allowOverlap="1" wp14:anchorId="1A5B704A" wp14:editId="68701C4E">
                <wp:simplePos x="0" y="0"/>
                <wp:positionH relativeFrom="column">
                  <wp:posOffset>1700530</wp:posOffset>
                </wp:positionH>
                <wp:positionV relativeFrom="paragraph">
                  <wp:posOffset>248919</wp:posOffset>
                </wp:positionV>
                <wp:extent cx="256476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D249F24" id="Straight Connector 1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9pt,19.6pt" to="335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4904CE0E" w14:textId="77777777" w:rsidR="003E0BDF" w:rsidRPr="0083772B" w:rsidRDefault="003E0BDF" w:rsidP="00466DCF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5861C1E1" w14:textId="2F6E1758" w:rsidR="003E0BDF" w:rsidRPr="0083772B" w:rsidRDefault="00BF2C7A" w:rsidP="00466DCF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EF8692" wp14:editId="5CF14843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611505" cy="165735"/>
                <wp:effectExtent l="0" t="0" r="0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" cy="1657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2552D3B" id="Rectangle 16" o:spid="_x0000_s1026" style="position:absolute;margin-left:0;margin-top:14.65pt;width:48.15pt;height:13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" fillcolor="#4472c4" strokecolor="#2f528f" strokeweight="1pt">
                <v:path arrowok="t"/>
                <w10:wrap anchorx="margin"/>
              </v:rect>
            </w:pict>
          </mc:Fallback>
        </mc:AlternateContent>
      </w:r>
    </w:p>
    <w:p w14:paraId="3957C9ED" w14:textId="77777777" w:rsidR="003E0BDF" w:rsidRDefault="003E0BDF" w:rsidP="00466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EA663B" w14:textId="77777777" w:rsidR="003E0BDF" w:rsidRPr="009C06E4" w:rsidRDefault="003E0BDF" w:rsidP="00466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60DD2B" w14:textId="77777777" w:rsidR="003E0BDF" w:rsidRPr="00E75C50" w:rsidRDefault="003E0BDF" w:rsidP="00466DCF">
      <w:pPr>
        <w:spacing w:line="240" w:lineRule="auto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bookmarkStart w:id="4" w:name="_Hlk114660081"/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E75C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Pr="00BA38A7">
        <w:rPr>
          <w:rFonts w:ascii="TH SarabunPSK" w:hAnsi="TH SarabunPSK" w:cs="TH SarabunPSK"/>
          <w:b/>
          <w:bCs/>
          <w:sz w:val="30"/>
          <w:szCs w:val="30"/>
          <w:cs/>
        </w:rPr>
        <w:t>สรุปความเสี่ยงและแผนความเสี่ยง</w:t>
      </w:r>
      <w:r w:rsidRPr="00E75C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75C50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(ระบุความเสี่ยงที่สำคัญที่ส่งผลกระทบต่อความยั่งยืนหลักสูตร เรียงตามลำดับ </w:t>
      </w:r>
      <w:r w:rsidRPr="00E75C50">
        <w:rPr>
          <w:rFonts w:ascii="TH SarabunPSK" w:hAnsi="TH SarabunPSK" w:cs="TH SarabunPSK"/>
          <w:color w:val="FF0000"/>
          <w:sz w:val="30"/>
          <w:szCs w:val="30"/>
          <w:highlight w:val="lightGray"/>
        </w:rPr>
        <w:t>5</w:t>
      </w:r>
      <w:r w:rsidRPr="00E75C50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ความเสี่ยง) ระบุให้สอดคล้องกับ</w:t>
      </w:r>
      <w:r w:rsidR="007F2820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ข้อกำหนดหลักสูตร หมวด 7 ข้อ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0BDF" w:rsidRPr="00E75C50" w14:paraId="1797373F" w14:textId="77777777" w:rsidTr="0045401D">
        <w:trPr>
          <w:tblHeader/>
        </w:trPr>
        <w:tc>
          <w:tcPr>
            <w:tcW w:w="3116" w:type="dxa"/>
            <w:shd w:val="clear" w:color="auto" w:fill="auto"/>
          </w:tcPr>
          <w:p w14:paraId="7D119EA6" w14:textId="77777777" w:rsidR="003E0BDF" w:rsidRPr="00E75C50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5C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3117" w:type="dxa"/>
            <w:shd w:val="clear" w:color="auto" w:fill="auto"/>
          </w:tcPr>
          <w:p w14:paraId="28003307" w14:textId="77777777" w:rsidR="003E0BDF" w:rsidRPr="00E75C50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5C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ผลกระทบต่อหลักสูตร</w:t>
            </w:r>
          </w:p>
        </w:tc>
        <w:tc>
          <w:tcPr>
            <w:tcW w:w="3117" w:type="dxa"/>
            <w:shd w:val="clear" w:color="auto" w:fill="auto"/>
          </w:tcPr>
          <w:p w14:paraId="2AB25C9A" w14:textId="77777777" w:rsidR="003E0BDF" w:rsidRPr="00E75C50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5C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แนวทางการจัดการความเสี่ยง</w:t>
            </w:r>
          </w:p>
        </w:tc>
      </w:tr>
      <w:tr w:rsidR="003E0BDF" w:rsidRPr="00E75C50" w14:paraId="4E00A5C3" w14:textId="77777777" w:rsidTr="0045401D">
        <w:tc>
          <w:tcPr>
            <w:tcW w:w="3116" w:type="dxa"/>
            <w:shd w:val="clear" w:color="auto" w:fill="auto"/>
          </w:tcPr>
          <w:p w14:paraId="1F2F2150" w14:textId="77777777" w:rsidR="003E0BDF" w:rsidRPr="00E75C50" w:rsidRDefault="003E0BDF" w:rsidP="00466D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E75C5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การเงินและบริหารจัดการ</w:t>
            </w:r>
          </w:p>
        </w:tc>
        <w:tc>
          <w:tcPr>
            <w:tcW w:w="3117" w:type="dxa"/>
            <w:shd w:val="clear" w:color="auto" w:fill="auto"/>
          </w:tcPr>
          <w:p w14:paraId="6E1DC118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0685970E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E0BDF" w:rsidRPr="00E75C50" w14:paraId="394E8FA3" w14:textId="77777777" w:rsidTr="0045401D">
        <w:tc>
          <w:tcPr>
            <w:tcW w:w="3116" w:type="dxa"/>
            <w:shd w:val="clear" w:color="auto" w:fill="auto"/>
          </w:tcPr>
          <w:p w14:paraId="09E41417" w14:textId="77777777" w:rsidR="003E0BDF" w:rsidRPr="00E75C50" w:rsidRDefault="003E0BDF" w:rsidP="00466DCF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</w:t>
            </w: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รับ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นักศึกษา</w:t>
            </w: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ไม่เป็นไปตามเป้าหมายที่กำหนด</w:t>
            </w:r>
          </w:p>
        </w:tc>
        <w:tc>
          <w:tcPr>
            <w:tcW w:w="3117" w:type="dxa"/>
            <w:shd w:val="clear" w:color="auto" w:fill="auto"/>
          </w:tcPr>
          <w:p w14:paraId="0DE37F90" w14:textId="77777777" w:rsidR="003E0BDF" w:rsidRDefault="003E0BDF" w:rsidP="00466DC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5A1501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</w:rPr>
              <w:t>(ความเสี่ยงในข้อ 2-4 เป็นตัวอย่าง</w:t>
            </w:r>
          </w:p>
          <w:p w14:paraId="6BA17C8B" w14:textId="77777777" w:rsidR="003E0BDF" w:rsidRPr="005A1501" w:rsidRDefault="003E0BDF" w:rsidP="00466DC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1501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</w:rPr>
              <w:t>หัวข้อความเสี่ยงที่หลักสูตรควรระบุ)</w:t>
            </w:r>
          </w:p>
        </w:tc>
        <w:tc>
          <w:tcPr>
            <w:tcW w:w="3117" w:type="dxa"/>
            <w:shd w:val="clear" w:color="auto" w:fill="auto"/>
          </w:tcPr>
          <w:p w14:paraId="2D33DA68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E0BDF" w:rsidRPr="00E75C50" w14:paraId="412351F3" w14:textId="77777777" w:rsidTr="0045401D">
        <w:tc>
          <w:tcPr>
            <w:tcW w:w="3116" w:type="dxa"/>
            <w:shd w:val="clear" w:color="auto" w:fill="auto"/>
          </w:tcPr>
          <w:p w14:paraId="15E9417A" w14:textId="77777777" w:rsidR="003E0BDF" w:rsidRPr="00E75C50" w:rsidRDefault="003E0BDF" w:rsidP="00466DCF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นักศึกษา</w:t>
            </w: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ลาออกระหว่างศึกษา</w:t>
            </w:r>
          </w:p>
        </w:tc>
        <w:tc>
          <w:tcPr>
            <w:tcW w:w="3117" w:type="dxa"/>
            <w:shd w:val="clear" w:color="auto" w:fill="auto"/>
          </w:tcPr>
          <w:p w14:paraId="30818FF5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757C6B0A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E0BDF" w:rsidRPr="00E75C50" w14:paraId="6E588925" w14:textId="77777777" w:rsidTr="0045401D">
        <w:tc>
          <w:tcPr>
            <w:tcW w:w="3116" w:type="dxa"/>
            <w:shd w:val="clear" w:color="auto" w:fill="auto"/>
          </w:tcPr>
          <w:p w14:paraId="030B9FBD" w14:textId="77777777" w:rsidR="003E0BDF" w:rsidRPr="00E75C50" w:rsidRDefault="003E0BDF" w:rsidP="00466DCF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นักศึกษา</w:t>
            </w: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ไม่จบตามกำหนดเวลาของหลักสูตร</w:t>
            </w:r>
          </w:p>
        </w:tc>
        <w:tc>
          <w:tcPr>
            <w:tcW w:w="3117" w:type="dxa"/>
            <w:shd w:val="clear" w:color="auto" w:fill="auto"/>
          </w:tcPr>
          <w:p w14:paraId="6FFBBB92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2757CCCD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E0BDF" w:rsidRPr="00E75C50" w14:paraId="5BC85AC5" w14:textId="77777777" w:rsidTr="0045401D">
        <w:tc>
          <w:tcPr>
            <w:tcW w:w="3116" w:type="dxa"/>
            <w:shd w:val="clear" w:color="auto" w:fill="auto"/>
          </w:tcPr>
          <w:p w14:paraId="559244E1" w14:textId="77777777" w:rsidR="003E0BDF" w:rsidRPr="00E75C50" w:rsidRDefault="003E0BDF" w:rsidP="00466DCF">
            <w:pPr>
              <w:pStyle w:val="ListParagraph"/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75C5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....................................</w:t>
            </w:r>
          </w:p>
        </w:tc>
        <w:tc>
          <w:tcPr>
            <w:tcW w:w="3117" w:type="dxa"/>
            <w:shd w:val="clear" w:color="auto" w:fill="auto"/>
          </w:tcPr>
          <w:p w14:paraId="67695011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4E317E55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E0BDF" w:rsidRPr="00E75C50" w14:paraId="32E02953" w14:textId="77777777" w:rsidTr="0045401D">
        <w:tc>
          <w:tcPr>
            <w:tcW w:w="3116" w:type="dxa"/>
            <w:shd w:val="clear" w:color="auto" w:fill="auto"/>
          </w:tcPr>
          <w:p w14:paraId="304F13E1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</w:rPr>
            </w:pPr>
          </w:p>
        </w:tc>
        <w:tc>
          <w:tcPr>
            <w:tcW w:w="3117" w:type="dxa"/>
            <w:shd w:val="clear" w:color="auto" w:fill="auto"/>
          </w:tcPr>
          <w:p w14:paraId="64BA702F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5F6EA5EC" w14:textId="77777777" w:rsidR="003E0BDF" w:rsidRPr="00E75C50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C9E1FC8" w14:textId="77777777" w:rsidR="003E0BDF" w:rsidRPr="00E715A7" w:rsidRDefault="003E0BDF" w:rsidP="00466DC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9361233" w14:textId="77777777" w:rsidR="003E0BDF" w:rsidRPr="00E715A7" w:rsidRDefault="003E0BDF" w:rsidP="00466DCF">
      <w:pPr>
        <w:spacing w:after="0" w:line="240" w:lineRule="auto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E715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ต้นทุนของหลักสูตร </w:t>
      </w:r>
      <w:r w:rsidRPr="00E715A7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(ผลการวิเคราะห์จากกองแผนงาน ในการเสนอขั้นตอนที่ </w:t>
      </w:r>
      <w:r w:rsidRPr="00E715A7">
        <w:rPr>
          <w:rFonts w:ascii="TH SarabunPSK" w:hAnsi="TH SarabunPSK" w:cs="TH SarabunPSK"/>
          <w:color w:val="FF0000"/>
          <w:sz w:val="30"/>
          <w:szCs w:val="30"/>
          <w:highlight w:val="lightGray"/>
        </w:rPr>
        <w:t>1</w:t>
      </w:r>
      <w:r w:rsidRPr="00E715A7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0BDF" w:rsidRPr="00E715A7" w14:paraId="4BDCF025" w14:textId="77777777" w:rsidTr="0045401D">
        <w:tc>
          <w:tcPr>
            <w:tcW w:w="3116" w:type="dxa"/>
            <w:shd w:val="clear" w:color="auto" w:fill="auto"/>
          </w:tcPr>
          <w:p w14:paraId="6A65007F" w14:textId="77777777" w:rsidR="003E0BDF" w:rsidRPr="00E715A7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3FD0FD66" w14:textId="77777777" w:rsidR="003E0BDF" w:rsidRPr="00E715A7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4F961629" w14:textId="77777777" w:rsidR="003E0BDF" w:rsidRPr="00E715A7" w:rsidRDefault="003E0BDF" w:rsidP="00466D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E0BDF" w:rsidRPr="00E715A7" w14:paraId="3563D223" w14:textId="77777777" w:rsidTr="0045401D">
        <w:tc>
          <w:tcPr>
            <w:tcW w:w="3116" w:type="dxa"/>
            <w:shd w:val="clear" w:color="auto" w:fill="auto"/>
          </w:tcPr>
          <w:p w14:paraId="75F59FB1" w14:textId="77777777" w:rsidR="003E0BDF" w:rsidRPr="00E715A7" w:rsidRDefault="003E0BDF" w:rsidP="00466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3117" w:type="dxa"/>
            <w:shd w:val="clear" w:color="auto" w:fill="auto"/>
          </w:tcPr>
          <w:p w14:paraId="6AFC4AD9" w14:textId="77777777" w:rsidR="003E0BDF" w:rsidRPr="00E715A7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6BD06948" w14:textId="77777777" w:rsidR="003E0BDF" w:rsidRPr="00E715A7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E0BDF" w:rsidRPr="00E715A7" w14:paraId="0FFCF32E" w14:textId="77777777" w:rsidTr="0045401D">
        <w:tc>
          <w:tcPr>
            <w:tcW w:w="3116" w:type="dxa"/>
            <w:shd w:val="clear" w:color="auto" w:fill="auto"/>
          </w:tcPr>
          <w:p w14:paraId="5181609B" w14:textId="77777777" w:rsidR="003E0BDF" w:rsidRPr="00E715A7" w:rsidRDefault="003E0BDF" w:rsidP="00466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</w:rPr>
            </w:pPr>
          </w:p>
        </w:tc>
        <w:tc>
          <w:tcPr>
            <w:tcW w:w="3117" w:type="dxa"/>
            <w:shd w:val="clear" w:color="auto" w:fill="auto"/>
          </w:tcPr>
          <w:p w14:paraId="6B63F69E" w14:textId="77777777" w:rsidR="003E0BDF" w:rsidRPr="00E715A7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74F90335" w14:textId="77777777" w:rsidR="003E0BDF" w:rsidRPr="00E715A7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E0BDF" w:rsidRPr="00E715A7" w14:paraId="66526C71" w14:textId="77777777" w:rsidTr="0045401D">
        <w:tc>
          <w:tcPr>
            <w:tcW w:w="3116" w:type="dxa"/>
            <w:shd w:val="clear" w:color="auto" w:fill="auto"/>
          </w:tcPr>
          <w:p w14:paraId="7609E6FA" w14:textId="77777777" w:rsidR="003E0BDF" w:rsidRPr="00E715A7" w:rsidRDefault="003E0BDF" w:rsidP="00466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</w:rPr>
            </w:pPr>
          </w:p>
        </w:tc>
        <w:tc>
          <w:tcPr>
            <w:tcW w:w="3117" w:type="dxa"/>
            <w:shd w:val="clear" w:color="auto" w:fill="auto"/>
          </w:tcPr>
          <w:p w14:paraId="74EEF8A8" w14:textId="77777777" w:rsidR="003E0BDF" w:rsidRPr="00E715A7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0EC63E58" w14:textId="77777777" w:rsidR="003E0BDF" w:rsidRPr="00E715A7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E0BDF" w:rsidRPr="00E715A7" w14:paraId="726B0087" w14:textId="77777777" w:rsidTr="0045401D">
        <w:tc>
          <w:tcPr>
            <w:tcW w:w="3116" w:type="dxa"/>
            <w:shd w:val="clear" w:color="auto" w:fill="auto"/>
          </w:tcPr>
          <w:p w14:paraId="031706EB" w14:textId="77777777" w:rsidR="003E0BDF" w:rsidRPr="00E715A7" w:rsidRDefault="003E0BDF" w:rsidP="00466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</w:rPr>
            </w:pPr>
          </w:p>
        </w:tc>
        <w:tc>
          <w:tcPr>
            <w:tcW w:w="3117" w:type="dxa"/>
            <w:shd w:val="clear" w:color="auto" w:fill="auto"/>
          </w:tcPr>
          <w:p w14:paraId="25710D03" w14:textId="77777777" w:rsidR="003E0BDF" w:rsidRPr="00E715A7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7D0CE2F0" w14:textId="77777777" w:rsidR="003E0BDF" w:rsidRPr="00E715A7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E0BDF" w:rsidRPr="00E715A7" w14:paraId="7DBE7D9B" w14:textId="77777777" w:rsidTr="0045401D">
        <w:tc>
          <w:tcPr>
            <w:tcW w:w="3116" w:type="dxa"/>
            <w:shd w:val="clear" w:color="auto" w:fill="auto"/>
          </w:tcPr>
          <w:p w14:paraId="0E003840" w14:textId="77777777" w:rsidR="003E0BDF" w:rsidRPr="00E715A7" w:rsidRDefault="003E0BDF" w:rsidP="00466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</w:rPr>
            </w:pPr>
          </w:p>
        </w:tc>
        <w:tc>
          <w:tcPr>
            <w:tcW w:w="3117" w:type="dxa"/>
            <w:shd w:val="clear" w:color="auto" w:fill="auto"/>
          </w:tcPr>
          <w:p w14:paraId="397AB6CF" w14:textId="77777777" w:rsidR="003E0BDF" w:rsidRPr="00E715A7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7" w:type="dxa"/>
            <w:shd w:val="clear" w:color="auto" w:fill="auto"/>
          </w:tcPr>
          <w:p w14:paraId="33C3E895" w14:textId="77777777" w:rsidR="003E0BDF" w:rsidRPr="00E715A7" w:rsidRDefault="003E0BDF" w:rsidP="00466D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bookmarkEnd w:id="4"/>
    </w:tbl>
    <w:p w14:paraId="0FE5AF94" w14:textId="77777777" w:rsidR="003E0BDF" w:rsidRPr="00E715A7" w:rsidRDefault="003E0BDF" w:rsidP="00466DC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98D7570" w14:textId="77777777" w:rsidR="003E0BDF" w:rsidRPr="0083772B" w:rsidRDefault="003E0BDF" w:rsidP="00466DCF">
      <w:pPr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. จำนวนนักศึกษา จุดคุ้มทุน (</w:t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>Break Even Point Analysis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2DF3E20" w14:textId="77777777" w:rsidR="003E0BDF" w:rsidRPr="0083772B" w:rsidRDefault="003E0BDF" w:rsidP="00466DCF">
      <w:pPr>
        <w:tabs>
          <w:tab w:val="left" w:pos="270"/>
        </w:tabs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3772B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อธิบายวิธีการวิเคราะห์</w:t>
      </w:r>
    </w:p>
    <w:p w14:paraId="095F35F5" w14:textId="77777777" w:rsidR="003E0BDF" w:rsidRPr="0083772B" w:rsidRDefault="003E0BDF" w:rsidP="00466DCF">
      <w:pPr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ab/>
        <w:t>..........................................................</w:t>
      </w:r>
    </w:p>
    <w:p w14:paraId="24A5B3CC" w14:textId="77777777" w:rsidR="003E0BDF" w:rsidRPr="0083772B" w:rsidRDefault="003E0BDF" w:rsidP="00466DCF">
      <w:pPr>
        <w:tabs>
          <w:tab w:val="left" w:pos="270"/>
        </w:tabs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.2 จำนวนนักศึกษาคุ้มทุน............... คน ต่อ ปีการศึกษา</w:t>
      </w:r>
    </w:p>
    <w:p w14:paraId="03EF7101" w14:textId="77777777" w:rsidR="003E0BDF" w:rsidRPr="0083772B" w:rsidRDefault="003E0BDF" w:rsidP="00466DCF">
      <w:pPr>
        <w:tabs>
          <w:tab w:val="left" w:pos="270"/>
        </w:tabs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83772B">
        <w:rPr>
          <w:rFonts w:ascii="TH SarabunPSK" w:hAnsi="TH SarabunPSK" w:cs="TH SarabunPSK"/>
          <w:b/>
          <w:bCs/>
          <w:sz w:val="30"/>
          <w:szCs w:val="30"/>
          <w:cs/>
        </w:rPr>
        <w:t>.3 วิธีการบริหารจัดการด้านงบประมาณเพื่อความยั่งยืนของหลักสูตร</w:t>
      </w:r>
    </w:p>
    <w:p w14:paraId="13CEE951" w14:textId="77777777" w:rsidR="00571E57" w:rsidRPr="00E75C50" w:rsidRDefault="00571E57" w:rsidP="00466DC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571E57" w:rsidRPr="00E75C50" w:rsidSect="004B5200">
      <w:headerReference w:type="default" r:id="rId12"/>
      <w:footerReference w:type="default" r:id="rId13"/>
      <w:pgSz w:w="12240" w:h="15840"/>
      <w:pgMar w:top="1547" w:right="1440" w:bottom="1170" w:left="1440" w:header="360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345DE" w14:textId="77777777" w:rsidR="008012A3" w:rsidRDefault="008012A3" w:rsidP="00176F1F">
      <w:pPr>
        <w:spacing w:after="0" w:line="240" w:lineRule="auto"/>
      </w:pPr>
      <w:r>
        <w:separator/>
      </w:r>
    </w:p>
  </w:endnote>
  <w:endnote w:type="continuationSeparator" w:id="0">
    <w:p w14:paraId="3AE56FAA" w14:textId="77777777" w:rsidR="008012A3" w:rsidRDefault="008012A3" w:rsidP="00176F1F">
      <w:pPr>
        <w:spacing w:after="0" w:line="240" w:lineRule="auto"/>
      </w:pPr>
      <w:r>
        <w:continuationSeparator/>
      </w:r>
    </w:p>
  </w:endnote>
  <w:endnote w:type="continuationNotice" w:id="1">
    <w:p w14:paraId="617049AC" w14:textId="77777777" w:rsidR="00D22949" w:rsidRDefault="00D22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8392D" w14:textId="77777777" w:rsidR="00176F1F" w:rsidRDefault="00176F1F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ข้อมูลสำคัญของหลักสูตร</w:t>
    </w:r>
    <w:r w:rsidRPr="00493AE0">
      <w:rPr>
        <w:rFonts w:ascii="TH SarabunPSK" w:hAnsi="TH SarabunPSK" w:cs="TH SarabunPSK"/>
        <w:cs/>
      </w:rPr>
      <w:t xml:space="preserve"> หลักสูตร....................  สาขาวิชา (ถ้ามี)..............................คณะ................................ </w:t>
    </w:r>
  </w:p>
  <w:p w14:paraId="2DB66192" w14:textId="77777777" w:rsidR="00176F1F" w:rsidRPr="00176F1F" w:rsidRDefault="0062626E" w:rsidP="0062626E">
    <w:pPr>
      <w:pStyle w:val="Footer"/>
      <w:rPr>
        <w:rFonts w:ascii="TH SarabunPSK" w:hAnsi="TH SarabunPSK" w:cs="TH SarabunPSK"/>
      </w:rPr>
    </w:pPr>
    <w:r w:rsidRPr="00493AE0">
      <w:rPr>
        <w:rFonts w:ascii="TH SarabunPSK" w:hAnsi="TH SarabunPSK" w:cs="TH SarabunPSK"/>
      </w:rPr>
      <w:t>version</w:t>
    </w:r>
    <w:r>
      <w:rPr>
        <w:rFonts w:ascii="TH SarabunPSK" w:hAnsi="TH SarabunPSK" w:cs="TH SarabunPSK"/>
      </w:rPr>
      <w:t xml:space="preserve"> xx </w:t>
    </w:r>
    <w:r>
      <w:rPr>
        <w:rFonts w:ascii="TH SarabunPSK" w:hAnsi="TH SarabunPSK" w:cs="TH SarabunPSK"/>
        <w:szCs w:val="22"/>
        <w:cs/>
      </w:rPr>
      <w:t>(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 w:hint="cs"/>
        <w:cs/>
      </w:rPr>
      <w:t>/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/>
        <w:szCs w:val="22"/>
        <w:cs/>
      </w:rPr>
      <w:t>/</w:t>
    </w:r>
    <w:r>
      <w:rPr>
        <w:rFonts w:ascii="TH SarabunPSK" w:hAnsi="TH SarabunPSK" w:cs="TH SarabunPSK" w:hint="cs"/>
        <w:cs/>
      </w:rPr>
      <w:t>25</w:t>
    </w:r>
    <w:r>
      <w:rPr>
        <w:rFonts w:ascii="TH SarabunPSK" w:hAnsi="TH SarabunPSK" w:cs="TH SarabunPSK"/>
      </w:rPr>
      <w:t>xx</w:t>
    </w:r>
    <w:r>
      <w:rPr>
        <w:rFonts w:ascii="TH SarabunPSK" w:hAnsi="TH SarabunPSK" w:cs="TH SarabunPSK"/>
        <w:szCs w:val="22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A7804" w14:textId="77777777" w:rsidR="008012A3" w:rsidRDefault="008012A3" w:rsidP="00176F1F">
      <w:pPr>
        <w:spacing w:after="0" w:line="240" w:lineRule="auto"/>
      </w:pPr>
      <w:r>
        <w:separator/>
      </w:r>
    </w:p>
  </w:footnote>
  <w:footnote w:type="continuationSeparator" w:id="0">
    <w:p w14:paraId="75DD9072" w14:textId="77777777" w:rsidR="008012A3" w:rsidRDefault="008012A3" w:rsidP="00176F1F">
      <w:pPr>
        <w:spacing w:after="0" w:line="240" w:lineRule="auto"/>
      </w:pPr>
      <w:r>
        <w:continuationSeparator/>
      </w:r>
    </w:p>
  </w:footnote>
  <w:footnote w:type="continuationNotice" w:id="1">
    <w:p w14:paraId="59C23F49" w14:textId="77777777" w:rsidR="00D22949" w:rsidRDefault="00D229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ED326" w14:textId="77777777" w:rsidR="004B5200" w:rsidRPr="004B5200" w:rsidRDefault="004B5200" w:rsidP="004B5200">
    <w:pPr>
      <w:pStyle w:val="Header"/>
      <w:jc w:val="right"/>
      <w:rPr>
        <w:rFonts w:ascii="TH SarabunPSK" w:hAnsi="TH SarabunPSK" w:cs="TH SarabunPSK"/>
        <w:sz w:val="30"/>
        <w:szCs w:val="30"/>
      </w:rPr>
    </w:pPr>
    <w:r w:rsidRPr="004B5200">
      <w:rPr>
        <w:rFonts w:ascii="TH SarabunPSK" w:hAnsi="TH SarabunPSK" w:cs="TH SarabunPSK"/>
        <w:sz w:val="30"/>
        <w:szCs w:val="30"/>
      </w:rPr>
      <w:fldChar w:fldCharType="begin"/>
    </w:r>
    <w:r w:rsidRPr="004B5200">
      <w:rPr>
        <w:rFonts w:ascii="TH SarabunPSK" w:hAnsi="TH SarabunPSK" w:cs="TH SarabunPSK"/>
        <w:sz w:val="30"/>
        <w:szCs w:val="30"/>
      </w:rPr>
      <w:instrText xml:space="preserve"> PAGE   \</w:instrText>
    </w:r>
    <w:r w:rsidRPr="004B5200">
      <w:rPr>
        <w:rFonts w:ascii="TH SarabunPSK" w:hAnsi="TH SarabunPSK" w:cs="TH SarabunPSK"/>
        <w:sz w:val="30"/>
        <w:szCs w:val="30"/>
        <w:cs/>
      </w:rPr>
      <w:instrText xml:space="preserve">* </w:instrText>
    </w:r>
    <w:r w:rsidRPr="004B5200">
      <w:rPr>
        <w:rFonts w:ascii="TH SarabunPSK" w:hAnsi="TH SarabunPSK" w:cs="TH SarabunPSK"/>
        <w:sz w:val="30"/>
        <w:szCs w:val="30"/>
      </w:rPr>
      <w:instrText xml:space="preserve">MERGEFORMAT </w:instrText>
    </w:r>
    <w:r w:rsidRPr="004B5200">
      <w:rPr>
        <w:rFonts w:ascii="TH SarabunPSK" w:hAnsi="TH SarabunPSK" w:cs="TH SarabunPSK"/>
        <w:sz w:val="30"/>
        <w:szCs w:val="30"/>
      </w:rPr>
      <w:fldChar w:fldCharType="separate"/>
    </w:r>
    <w:r w:rsidR="003E0BDF">
      <w:rPr>
        <w:rFonts w:ascii="TH SarabunPSK" w:hAnsi="TH SarabunPSK" w:cs="TH SarabunPSK"/>
        <w:noProof/>
        <w:sz w:val="30"/>
        <w:szCs w:val="30"/>
      </w:rPr>
      <w:t>3</w:t>
    </w:r>
    <w:r w:rsidRPr="004B5200">
      <w:rPr>
        <w:rFonts w:ascii="TH SarabunPSK" w:hAnsi="TH SarabunPSK" w:cs="TH SarabunPSK"/>
        <w:noProof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E7515"/>
    <w:multiLevelType w:val="hybridMultilevel"/>
    <w:tmpl w:val="4A6447E0"/>
    <w:lvl w:ilvl="0" w:tplc="9F8A1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20DB"/>
    <w:multiLevelType w:val="hybridMultilevel"/>
    <w:tmpl w:val="C9B23264"/>
    <w:lvl w:ilvl="0" w:tplc="9E06C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24085">
    <w:abstractNumId w:val="0"/>
  </w:num>
  <w:num w:numId="2" w16cid:durableId="151730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4"/>
    <w:rsid w:val="00031A72"/>
    <w:rsid w:val="000C5725"/>
    <w:rsid w:val="00101032"/>
    <w:rsid w:val="00103A22"/>
    <w:rsid w:val="001040AB"/>
    <w:rsid w:val="0011281F"/>
    <w:rsid w:val="001306B8"/>
    <w:rsid w:val="00134961"/>
    <w:rsid w:val="001628D6"/>
    <w:rsid w:val="00164618"/>
    <w:rsid w:val="00176F1F"/>
    <w:rsid w:val="001B691E"/>
    <w:rsid w:val="0028488F"/>
    <w:rsid w:val="002A26F2"/>
    <w:rsid w:val="002C2526"/>
    <w:rsid w:val="002F634F"/>
    <w:rsid w:val="00303AC9"/>
    <w:rsid w:val="003348CE"/>
    <w:rsid w:val="00334A49"/>
    <w:rsid w:val="00340692"/>
    <w:rsid w:val="003757ED"/>
    <w:rsid w:val="003A2E27"/>
    <w:rsid w:val="003E0BDF"/>
    <w:rsid w:val="0040070D"/>
    <w:rsid w:val="004052BE"/>
    <w:rsid w:val="00412093"/>
    <w:rsid w:val="004365AE"/>
    <w:rsid w:val="004520A8"/>
    <w:rsid w:val="0045401D"/>
    <w:rsid w:val="00466DCF"/>
    <w:rsid w:val="004851AE"/>
    <w:rsid w:val="004B1696"/>
    <w:rsid w:val="004B5200"/>
    <w:rsid w:val="004B607D"/>
    <w:rsid w:val="004B7F28"/>
    <w:rsid w:val="004D63DD"/>
    <w:rsid w:val="004F41F7"/>
    <w:rsid w:val="00522189"/>
    <w:rsid w:val="00557C69"/>
    <w:rsid w:val="00571E57"/>
    <w:rsid w:val="00595AE8"/>
    <w:rsid w:val="005A1501"/>
    <w:rsid w:val="005A224C"/>
    <w:rsid w:val="005E4844"/>
    <w:rsid w:val="005F375B"/>
    <w:rsid w:val="00613E09"/>
    <w:rsid w:val="0062626E"/>
    <w:rsid w:val="00643638"/>
    <w:rsid w:val="006C2B2A"/>
    <w:rsid w:val="00751DA9"/>
    <w:rsid w:val="0079644B"/>
    <w:rsid w:val="007A077D"/>
    <w:rsid w:val="007E6746"/>
    <w:rsid w:val="007F2820"/>
    <w:rsid w:val="008012A3"/>
    <w:rsid w:val="00815DCC"/>
    <w:rsid w:val="008811B3"/>
    <w:rsid w:val="00882D6A"/>
    <w:rsid w:val="008C61FC"/>
    <w:rsid w:val="008D640B"/>
    <w:rsid w:val="008F45C3"/>
    <w:rsid w:val="009356E9"/>
    <w:rsid w:val="00936E8A"/>
    <w:rsid w:val="00960BB3"/>
    <w:rsid w:val="009800D4"/>
    <w:rsid w:val="009C06E4"/>
    <w:rsid w:val="009C5D8D"/>
    <w:rsid w:val="009D5CE6"/>
    <w:rsid w:val="009E184C"/>
    <w:rsid w:val="00A02F24"/>
    <w:rsid w:val="00A6502F"/>
    <w:rsid w:val="00A722FC"/>
    <w:rsid w:val="00AE77F7"/>
    <w:rsid w:val="00AF25A4"/>
    <w:rsid w:val="00B267C5"/>
    <w:rsid w:val="00B40EEF"/>
    <w:rsid w:val="00B46BE8"/>
    <w:rsid w:val="00B656FD"/>
    <w:rsid w:val="00BB08D8"/>
    <w:rsid w:val="00BF2C7A"/>
    <w:rsid w:val="00C33862"/>
    <w:rsid w:val="00D22949"/>
    <w:rsid w:val="00DE1CAE"/>
    <w:rsid w:val="00E15301"/>
    <w:rsid w:val="00E20338"/>
    <w:rsid w:val="00E27814"/>
    <w:rsid w:val="00E53480"/>
    <w:rsid w:val="00E75C50"/>
    <w:rsid w:val="00ED3CF6"/>
    <w:rsid w:val="00F208B6"/>
    <w:rsid w:val="00F663AB"/>
    <w:rsid w:val="00F90F3F"/>
    <w:rsid w:val="00F92085"/>
    <w:rsid w:val="00F93A6C"/>
    <w:rsid w:val="00FA2685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C693E"/>
  <w15:chartTrackingRefBased/>
  <w15:docId w15:val="{445E7D64-0134-48FF-992A-DD332F70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1F"/>
  </w:style>
  <w:style w:type="paragraph" w:styleId="Footer">
    <w:name w:val="footer"/>
    <w:basedOn w:val="Normal"/>
    <w:link w:val="FooterChar"/>
    <w:uiPriority w:val="99"/>
    <w:unhideWhenUsed/>
    <w:rsid w:val="0017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1F"/>
  </w:style>
  <w:style w:type="paragraph" w:styleId="Title">
    <w:name w:val="Title"/>
    <w:basedOn w:val="Normal"/>
    <w:link w:val="TitleChar"/>
    <w:qFormat/>
    <w:rsid w:val="00E27814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TitleChar">
    <w:name w:val="Title Char"/>
    <w:link w:val="Title"/>
    <w:rsid w:val="00E27814"/>
    <w:rPr>
      <w:rFonts w:ascii="EucrosiaUPC" w:eastAsia="Cordia New" w:hAnsi="EucrosiaUPC" w:cs="Eucros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f5cc314-59e1-48fc-bddb-bbd35150f318">
      <Terms xmlns="http://schemas.microsoft.com/office/infopath/2007/PartnerControls"/>
    </lcf76f155ced4ddcb4097134ff3c332f>
    <TaxCatchAll xmlns="b58ba667-63b6-46f0-ba71-f39c085dd1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7BC35DEADCC4FBC197C04E88B1644" ma:contentTypeVersion="16" ma:contentTypeDescription="Create a new document." ma:contentTypeScope="" ma:versionID="87336b22ad0b3cb0b401a63e1356e1ab">
  <xsd:schema xmlns:xsd="http://www.w3.org/2001/XMLSchema" xmlns:xs="http://www.w3.org/2001/XMLSchema" xmlns:p="http://schemas.microsoft.com/office/2006/metadata/properties" xmlns:ns1="http://schemas.microsoft.com/sharepoint/v3" xmlns:ns2="af5cc314-59e1-48fc-bddb-bbd35150f318" xmlns:ns3="b58ba667-63b6-46f0-ba71-f39c085dd108" targetNamespace="http://schemas.microsoft.com/office/2006/metadata/properties" ma:root="true" ma:fieldsID="684ba17d319b255375358be5a505ab4b" ns1:_="" ns2:_="" ns3:_="">
    <xsd:import namespace="http://schemas.microsoft.com/sharepoint/v3"/>
    <xsd:import namespace="af5cc314-59e1-48fc-bddb-bbd35150f318"/>
    <xsd:import namespace="b58ba667-63b6-46f0-ba71-f39c085dd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c314-59e1-48fc-bddb-bbd35150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a667-63b6-46f0-ba71-f39c085dd10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8facfcd-3d54-4ab3-b40b-5a47e3030beb}" ma:internalName="TaxCatchAll" ma:showField="CatchAllData" ma:web="b58ba667-63b6-46f0-ba71-f39c085dd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5D076-53EB-414E-8C1E-C4263E304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CFE19-4165-4C07-8AE2-CB9F6BDD5F29}">
  <ds:schemaRefs>
    <ds:schemaRef ds:uri="http://schemas.microsoft.com/office/infopath/2007/PartnerControls"/>
    <ds:schemaRef ds:uri="af5cc314-59e1-48fc-bddb-bbd35150f318"/>
    <ds:schemaRef ds:uri="http://purl.org/dc/dcmitype/"/>
    <ds:schemaRef ds:uri="http://schemas.microsoft.com/sharepoint/v3"/>
    <ds:schemaRef ds:uri="http://schemas.openxmlformats.org/package/2006/metadata/core-properties"/>
    <ds:schemaRef ds:uri="b58ba667-63b6-46f0-ba71-f39c085dd108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8715F4-819F-4153-892B-CCC09EDD0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 Office of Educational Quality Development</dc:creator>
  <cp:keywords/>
  <dc:description/>
  <cp:lastModifiedBy>MATHUROS KANLAYA</cp:lastModifiedBy>
  <cp:revision>5</cp:revision>
  <dcterms:created xsi:type="dcterms:W3CDTF">2024-05-27T10:30:00Z</dcterms:created>
  <dcterms:modified xsi:type="dcterms:W3CDTF">2024-06-05T19:59:00Z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0x0101005E77BC35DEADCC4FBC197C04E88B1644</vt:lpwstr>
  </property>
  <property fmtid="{D5CDD505-2E9C-101B-9397-08002B2CF9AE}" pid="3" name="MediaServiceImageTags">
    <vt:lpwstr/>
  </property>
</Properties>
</file>